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700" w:rsidRPr="00113710" w:rsidRDefault="00682700" w:rsidP="00682700">
      <w:pPr>
        <w:jc w:val="center"/>
        <w:rPr>
          <w:rFonts w:ascii="Times New Roman" w:hAnsi="Times New Roman"/>
          <w:sz w:val="24"/>
          <w:szCs w:val="24"/>
        </w:rPr>
      </w:pPr>
      <w:r w:rsidRPr="00113710">
        <w:rPr>
          <w:rFonts w:ascii="Times New Roman" w:hAnsi="Times New Roman"/>
          <w:noProof/>
          <w:sz w:val="24"/>
          <w:szCs w:val="24"/>
          <w:lang w:val="bg-BG" w:eastAsia="bg-BG"/>
        </w:rPr>
        <w:drawing>
          <wp:anchor distT="0" distB="0" distL="114300" distR="114300" simplePos="0" relativeHeight="251662336" behindDoc="0" locked="0" layoutInCell="1" allowOverlap="1">
            <wp:simplePos x="0" y="0"/>
            <wp:positionH relativeFrom="column">
              <wp:posOffset>-228600</wp:posOffset>
            </wp:positionH>
            <wp:positionV relativeFrom="paragraph">
              <wp:posOffset>114300</wp:posOffset>
            </wp:positionV>
            <wp:extent cx="552450" cy="571500"/>
            <wp:effectExtent l="19050" t="19050" r="19050" b="19050"/>
            <wp:wrapSquare wrapText="bothSides"/>
            <wp:docPr id="4" name="Картина 4" descr="imag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1"/>
                    <pic:cNvPicPr>
                      <a:picLocks noChangeAspect="1" noChangeArrowheads="1"/>
                    </pic:cNvPicPr>
                  </pic:nvPicPr>
                  <pic:blipFill>
                    <a:blip r:embed="rId8"/>
                    <a:srcRect/>
                    <a:stretch>
                      <a:fillRect/>
                    </a:stretch>
                  </pic:blipFill>
                  <pic:spPr bwMode="auto">
                    <a:xfrm>
                      <a:off x="0" y="0"/>
                      <a:ext cx="552450" cy="571500"/>
                    </a:xfrm>
                    <a:prstGeom prst="rect">
                      <a:avLst/>
                    </a:prstGeom>
                    <a:solidFill>
                      <a:srgbClr val="339966"/>
                    </a:solidFill>
                    <a:ln w="9525">
                      <a:solidFill>
                        <a:srgbClr val="339966"/>
                      </a:solidFill>
                      <a:miter lim="800000"/>
                      <a:headEnd/>
                      <a:tailEnd/>
                    </a:ln>
                  </pic:spPr>
                </pic:pic>
              </a:graphicData>
            </a:graphic>
          </wp:anchor>
        </w:drawing>
      </w:r>
      <w:r w:rsidRPr="00113710">
        <w:rPr>
          <w:rFonts w:ascii="Times New Roman" w:hAnsi="Times New Roman"/>
          <w:noProof/>
          <w:sz w:val="24"/>
          <w:szCs w:val="24"/>
          <w:lang w:val="bg-BG" w:eastAsia="bg-BG"/>
        </w:rPr>
        <w:drawing>
          <wp:anchor distT="0" distB="0" distL="114300" distR="114300" simplePos="0" relativeHeight="251661312" behindDoc="0" locked="0" layoutInCell="1" allowOverlap="1">
            <wp:simplePos x="0" y="0"/>
            <wp:positionH relativeFrom="column">
              <wp:posOffset>-228600</wp:posOffset>
            </wp:positionH>
            <wp:positionV relativeFrom="paragraph">
              <wp:posOffset>114300</wp:posOffset>
            </wp:positionV>
            <wp:extent cx="552450" cy="571500"/>
            <wp:effectExtent l="19050" t="19050" r="19050" b="19050"/>
            <wp:wrapSquare wrapText="bothSides"/>
            <wp:docPr id="3" name="Картина 3" descr="imag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1"/>
                    <pic:cNvPicPr>
                      <a:picLocks noChangeAspect="1" noChangeArrowheads="1"/>
                    </pic:cNvPicPr>
                  </pic:nvPicPr>
                  <pic:blipFill>
                    <a:blip r:embed="rId8"/>
                    <a:srcRect/>
                    <a:stretch>
                      <a:fillRect/>
                    </a:stretch>
                  </pic:blipFill>
                  <pic:spPr bwMode="auto">
                    <a:xfrm>
                      <a:off x="0" y="0"/>
                      <a:ext cx="552450" cy="571500"/>
                    </a:xfrm>
                    <a:prstGeom prst="rect">
                      <a:avLst/>
                    </a:prstGeom>
                    <a:solidFill>
                      <a:srgbClr val="339966"/>
                    </a:solidFill>
                    <a:ln w="9525">
                      <a:solidFill>
                        <a:srgbClr val="339966"/>
                      </a:solidFill>
                      <a:miter lim="800000"/>
                      <a:headEnd/>
                      <a:tailEnd/>
                    </a:ln>
                  </pic:spPr>
                </pic:pic>
              </a:graphicData>
            </a:graphic>
          </wp:anchor>
        </w:drawing>
      </w:r>
      <w:r w:rsidRPr="00113710">
        <w:rPr>
          <w:rFonts w:ascii="Times New Roman" w:hAnsi="Times New Roman"/>
          <w:noProof/>
          <w:sz w:val="24"/>
          <w:szCs w:val="24"/>
          <w:lang w:val="bg-BG" w:eastAsia="bg-BG"/>
        </w:rPr>
        <w:drawing>
          <wp:anchor distT="0" distB="0" distL="114300" distR="114300" simplePos="0" relativeHeight="251660288" behindDoc="0" locked="0" layoutInCell="1" allowOverlap="1">
            <wp:simplePos x="0" y="0"/>
            <wp:positionH relativeFrom="column">
              <wp:posOffset>-228600</wp:posOffset>
            </wp:positionH>
            <wp:positionV relativeFrom="paragraph">
              <wp:posOffset>114300</wp:posOffset>
            </wp:positionV>
            <wp:extent cx="552450" cy="571500"/>
            <wp:effectExtent l="19050" t="19050" r="19050" b="19050"/>
            <wp:wrapSquare wrapText="bothSides"/>
            <wp:docPr id="2" name="Картина 2" descr="imag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1"/>
                    <pic:cNvPicPr>
                      <a:picLocks noChangeAspect="1" noChangeArrowheads="1"/>
                    </pic:cNvPicPr>
                  </pic:nvPicPr>
                  <pic:blipFill>
                    <a:blip r:embed="rId8"/>
                    <a:srcRect/>
                    <a:stretch>
                      <a:fillRect/>
                    </a:stretch>
                  </pic:blipFill>
                  <pic:spPr bwMode="auto">
                    <a:xfrm>
                      <a:off x="0" y="0"/>
                      <a:ext cx="552450" cy="571500"/>
                    </a:xfrm>
                    <a:prstGeom prst="rect">
                      <a:avLst/>
                    </a:prstGeom>
                    <a:solidFill>
                      <a:srgbClr val="339966"/>
                    </a:solidFill>
                    <a:ln w="9525">
                      <a:solidFill>
                        <a:srgbClr val="339966"/>
                      </a:solidFill>
                      <a:miter lim="800000"/>
                      <a:headEnd/>
                      <a:tailEnd/>
                    </a:ln>
                  </pic:spPr>
                </pic:pic>
              </a:graphicData>
            </a:graphic>
          </wp:anchor>
        </w:drawing>
      </w:r>
      <w:r w:rsidRPr="00113710">
        <w:rPr>
          <w:rFonts w:ascii="Times New Roman" w:hAnsi="Times New Roman"/>
          <w:sz w:val="24"/>
          <w:szCs w:val="24"/>
        </w:rPr>
        <w:t xml:space="preserve">      </w:t>
      </w:r>
    </w:p>
    <w:p w:rsidR="00682700" w:rsidRPr="00113710" w:rsidRDefault="00682700" w:rsidP="00682700">
      <w:pPr>
        <w:pBdr>
          <w:bottom w:val="single" w:sz="4" w:space="1" w:color="auto"/>
        </w:pBdr>
        <w:jc w:val="center"/>
        <w:rPr>
          <w:rFonts w:ascii="Times New Roman" w:hAnsi="Times New Roman"/>
          <w:sz w:val="24"/>
          <w:szCs w:val="24"/>
        </w:rPr>
      </w:pPr>
      <w:r w:rsidRPr="00113710">
        <w:rPr>
          <w:rFonts w:ascii="Times New Roman" w:hAnsi="Times New Roman"/>
          <w:sz w:val="24"/>
          <w:szCs w:val="24"/>
        </w:rPr>
        <w:t>ДГ „ДЕТЕЛИНА ” С. ОРИЗОВО, ОБЩ. БРАТЯ ДАСКАЛОВИ</w:t>
      </w:r>
    </w:p>
    <w:p w:rsidR="00682700" w:rsidRPr="00113710" w:rsidRDefault="00682700" w:rsidP="00682700">
      <w:pPr>
        <w:pBdr>
          <w:bottom w:val="single" w:sz="4" w:space="1" w:color="auto"/>
        </w:pBdr>
        <w:jc w:val="center"/>
        <w:rPr>
          <w:rFonts w:ascii="Times New Roman" w:hAnsi="Times New Roman"/>
          <w:sz w:val="24"/>
          <w:szCs w:val="24"/>
        </w:rPr>
      </w:pPr>
      <w:r w:rsidRPr="00113710">
        <w:rPr>
          <w:rFonts w:ascii="Times New Roman" w:hAnsi="Times New Roman"/>
          <w:sz w:val="24"/>
          <w:szCs w:val="24"/>
        </w:rPr>
        <w:sym w:font="Wingdings" w:char="F02A"/>
      </w:r>
      <w:r w:rsidRPr="00113710">
        <w:rPr>
          <w:rFonts w:ascii="Times New Roman" w:hAnsi="Times New Roman"/>
          <w:sz w:val="24"/>
          <w:szCs w:val="24"/>
        </w:rPr>
        <w:t xml:space="preserve"> 6253 ,   </w:t>
      </w:r>
      <w:r w:rsidRPr="00113710">
        <w:rPr>
          <w:rFonts w:ascii="Times New Roman" w:hAnsi="Times New Roman"/>
          <w:sz w:val="24"/>
          <w:szCs w:val="24"/>
        </w:rPr>
        <w:sym w:font="Wingdings 2" w:char="F027"/>
      </w:r>
      <w:r w:rsidRPr="00113710">
        <w:rPr>
          <w:rFonts w:ascii="Times New Roman" w:hAnsi="Times New Roman"/>
          <w:sz w:val="24"/>
          <w:szCs w:val="24"/>
        </w:rPr>
        <w:t xml:space="preserve"> 04132/2223,  odzorizovo@abv.bg</w:t>
      </w:r>
    </w:p>
    <w:p w:rsidR="00682700" w:rsidRPr="00113710" w:rsidRDefault="00682700" w:rsidP="00682700">
      <w:pPr>
        <w:rPr>
          <w:rFonts w:ascii="Times New Roman" w:hAnsi="Times New Roman"/>
          <w:sz w:val="24"/>
          <w:szCs w:val="24"/>
        </w:rPr>
      </w:pPr>
    </w:p>
    <w:p w:rsidR="00770FA3" w:rsidRPr="00113710" w:rsidRDefault="00682700" w:rsidP="009E0A00">
      <w:pPr>
        <w:rPr>
          <w:rFonts w:ascii="Times New Roman" w:hAnsi="Times New Roman"/>
          <w:bCs/>
          <w:sz w:val="24"/>
          <w:szCs w:val="24"/>
          <w:lang w:val="bg-BG"/>
        </w:rPr>
      </w:pPr>
      <w:r w:rsidRPr="00113710">
        <w:rPr>
          <w:rFonts w:ascii="Times New Roman" w:hAnsi="Times New Roman"/>
          <w:sz w:val="24"/>
          <w:szCs w:val="24"/>
        </w:rPr>
        <w:t xml:space="preserve"> </w:t>
      </w:r>
      <w:r w:rsidR="009E0A00">
        <w:rPr>
          <w:rFonts w:ascii="Times New Roman" w:hAnsi="Times New Roman"/>
          <w:sz w:val="24"/>
          <w:szCs w:val="24"/>
          <w:lang w:val="bg-BG"/>
        </w:rPr>
        <w:t xml:space="preserve">    </w:t>
      </w:r>
      <w:r w:rsidR="00770FA3" w:rsidRPr="00113710">
        <w:rPr>
          <w:rFonts w:ascii="Times New Roman" w:hAnsi="Times New Roman"/>
          <w:bCs/>
          <w:sz w:val="24"/>
          <w:szCs w:val="24"/>
          <w:lang w:val="bg-BG"/>
        </w:rPr>
        <w:t>Утвърдил</w:t>
      </w:r>
      <w:r w:rsidR="009E0A00">
        <w:rPr>
          <w:rFonts w:ascii="Times New Roman" w:hAnsi="Times New Roman"/>
          <w:bCs/>
          <w:sz w:val="24"/>
          <w:szCs w:val="24"/>
          <w:lang w:val="bg-BG"/>
        </w:rPr>
        <w:t>:</w:t>
      </w:r>
    </w:p>
    <w:p w:rsidR="00770FA3" w:rsidRPr="00113710" w:rsidRDefault="00FF1376" w:rsidP="009E0A00">
      <w:pPr>
        <w:autoSpaceDE w:val="0"/>
        <w:autoSpaceDN w:val="0"/>
        <w:adjustRightInd w:val="0"/>
        <w:spacing w:after="0" w:line="300" w:lineRule="exact"/>
        <w:ind w:firstLine="397"/>
        <w:rPr>
          <w:rFonts w:ascii="Times New Roman" w:hAnsi="Times New Roman"/>
          <w:bCs/>
          <w:sz w:val="24"/>
          <w:szCs w:val="24"/>
          <w:lang w:val="bg-BG"/>
        </w:rPr>
      </w:pPr>
      <w:r>
        <w:rPr>
          <w:rFonts w:ascii="Times New Roman" w:hAnsi="Times New Roman"/>
          <w:bCs/>
          <w:sz w:val="24"/>
          <w:szCs w:val="24"/>
          <w:lang w:val="bg-BG"/>
        </w:rPr>
        <w:t>Д. Минк</w:t>
      </w:r>
      <w:r w:rsidR="00682700" w:rsidRPr="00113710">
        <w:rPr>
          <w:rFonts w:ascii="Times New Roman" w:hAnsi="Times New Roman"/>
          <w:bCs/>
          <w:sz w:val="24"/>
          <w:szCs w:val="24"/>
          <w:lang w:val="bg-BG"/>
        </w:rPr>
        <w:t>ова</w:t>
      </w:r>
      <w:r w:rsidR="009E0A00">
        <w:rPr>
          <w:rFonts w:ascii="Times New Roman" w:hAnsi="Times New Roman"/>
          <w:bCs/>
          <w:sz w:val="24"/>
          <w:szCs w:val="24"/>
          <w:lang w:val="bg-BG"/>
        </w:rPr>
        <w:t xml:space="preserve"> – директор </w:t>
      </w:r>
    </w:p>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p>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p>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ПРОГРАМНА СИСТЕМА</w:t>
      </w:r>
    </w:p>
    <w:p w:rsidR="00770FA3" w:rsidRPr="00113710" w:rsidRDefault="00E60CFA"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ЗА ПРЕДУЧИЛИЩНО ОБРАЗОВАНИЕ</w:t>
      </w:r>
    </w:p>
    <w:p w:rsidR="00770FA3" w:rsidRPr="00113710" w:rsidRDefault="002229E5" w:rsidP="009E0A00">
      <w:pPr>
        <w:autoSpaceDE w:val="0"/>
        <w:autoSpaceDN w:val="0"/>
        <w:adjustRightInd w:val="0"/>
        <w:spacing w:after="0" w:line="300" w:lineRule="exact"/>
        <w:ind w:firstLine="397"/>
        <w:jc w:val="center"/>
        <w:rPr>
          <w:rFonts w:ascii="Times New Roman" w:hAnsi="Times New Roman"/>
          <w:bCs/>
          <w:sz w:val="24"/>
          <w:szCs w:val="24"/>
          <w:lang w:val="bg-BG"/>
        </w:rPr>
      </w:pPr>
      <w:r>
        <w:rPr>
          <w:rFonts w:ascii="Times New Roman" w:hAnsi="Times New Roman"/>
          <w:bCs/>
          <w:sz w:val="24"/>
          <w:szCs w:val="24"/>
          <w:lang w:val="bg-BG"/>
        </w:rPr>
        <w:t>УЧЕБНА 202</w:t>
      </w:r>
      <w:r>
        <w:rPr>
          <w:rFonts w:ascii="Times New Roman" w:hAnsi="Times New Roman"/>
          <w:bCs/>
          <w:sz w:val="24"/>
          <w:szCs w:val="24"/>
        </w:rPr>
        <w:t>2</w:t>
      </w:r>
      <w:r w:rsidR="00E60CFA" w:rsidRPr="00113710">
        <w:rPr>
          <w:rFonts w:ascii="Times New Roman" w:hAnsi="Times New Roman"/>
          <w:bCs/>
          <w:sz w:val="24"/>
          <w:szCs w:val="24"/>
          <w:lang w:val="bg-BG"/>
        </w:rPr>
        <w:t>-20</w:t>
      </w:r>
      <w:r w:rsidR="00FF1376">
        <w:rPr>
          <w:rFonts w:ascii="Times New Roman" w:hAnsi="Times New Roman"/>
          <w:bCs/>
          <w:sz w:val="24"/>
          <w:szCs w:val="24"/>
        </w:rPr>
        <w:t>2</w:t>
      </w:r>
      <w:r>
        <w:rPr>
          <w:rFonts w:ascii="Times New Roman" w:hAnsi="Times New Roman"/>
          <w:bCs/>
          <w:sz w:val="24"/>
          <w:szCs w:val="24"/>
        </w:rPr>
        <w:t>3</w:t>
      </w:r>
      <w:r w:rsidR="00FF1376">
        <w:rPr>
          <w:rFonts w:ascii="Times New Roman" w:hAnsi="Times New Roman"/>
          <w:bCs/>
          <w:sz w:val="24"/>
          <w:szCs w:val="24"/>
          <w:lang w:val="bg-BG"/>
        </w:rPr>
        <w:t xml:space="preserve"> </w:t>
      </w:r>
      <w:r w:rsidR="00E60CFA" w:rsidRPr="00113710">
        <w:rPr>
          <w:rFonts w:ascii="Times New Roman" w:hAnsi="Times New Roman"/>
          <w:bCs/>
          <w:sz w:val="24"/>
          <w:szCs w:val="24"/>
          <w:lang w:val="bg-BG"/>
        </w:rPr>
        <w:t>г.</w:t>
      </w:r>
      <w:r w:rsidR="009E0A00">
        <w:rPr>
          <w:rFonts w:ascii="Times New Roman" w:hAnsi="Times New Roman"/>
          <w:bCs/>
          <w:sz w:val="24"/>
          <w:szCs w:val="24"/>
          <w:lang w:val="bg-BG"/>
        </w:rPr>
        <w:t xml:space="preserve">   </w:t>
      </w:r>
    </w:p>
    <w:p w:rsidR="00E60CFA" w:rsidRPr="00113710" w:rsidRDefault="00E60CFA" w:rsidP="00E60CFA">
      <w:pPr>
        <w:spacing w:after="0"/>
        <w:jc w:val="both"/>
        <w:outlineLvl w:val="0"/>
        <w:rPr>
          <w:rFonts w:ascii="Times New Roman" w:eastAsia="Times New Roman" w:hAnsi="Times New Roman"/>
          <w:sz w:val="24"/>
          <w:szCs w:val="24"/>
          <w:lang w:val="bg-BG"/>
        </w:rPr>
      </w:pPr>
      <w:r w:rsidRPr="00113710">
        <w:rPr>
          <w:rFonts w:ascii="Times New Roman" w:eastAsia="Times New Roman" w:hAnsi="Times New Roman"/>
          <w:sz w:val="24"/>
          <w:szCs w:val="24"/>
          <w:lang w:val="bg-BG"/>
        </w:rPr>
        <w:t xml:space="preserve">Настоящата Програмна система е част от стратегията </w:t>
      </w:r>
      <w:r w:rsidR="00682700" w:rsidRPr="00113710">
        <w:rPr>
          <w:rFonts w:ascii="Times New Roman" w:eastAsia="Times New Roman" w:hAnsi="Times New Roman"/>
          <w:sz w:val="24"/>
          <w:szCs w:val="24"/>
          <w:lang w:val="bg-BG"/>
        </w:rPr>
        <w:t>за развитие на   ДГ</w:t>
      </w:r>
      <w:r w:rsidRPr="00113710">
        <w:rPr>
          <w:rFonts w:ascii="Times New Roman" w:eastAsia="Times New Roman" w:hAnsi="Times New Roman"/>
          <w:sz w:val="24"/>
          <w:szCs w:val="24"/>
          <w:lang w:val="bg-BG"/>
        </w:rPr>
        <w:t>„</w:t>
      </w:r>
      <w:r w:rsidR="00682700" w:rsidRPr="00113710">
        <w:rPr>
          <w:rFonts w:ascii="Times New Roman" w:eastAsia="Times New Roman" w:hAnsi="Times New Roman"/>
          <w:sz w:val="24"/>
          <w:szCs w:val="24"/>
          <w:lang w:val="bg-BG"/>
        </w:rPr>
        <w:t>Детелина</w:t>
      </w:r>
      <w:r w:rsidRPr="00113710">
        <w:rPr>
          <w:rFonts w:ascii="Times New Roman" w:eastAsia="Times New Roman" w:hAnsi="Times New Roman"/>
          <w:sz w:val="24"/>
          <w:szCs w:val="24"/>
          <w:lang w:val="bg-BG"/>
        </w:rPr>
        <w:t xml:space="preserve">” </w:t>
      </w:r>
      <w:r w:rsidR="00682700" w:rsidRPr="00113710">
        <w:rPr>
          <w:rFonts w:ascii="Times New Roman" w:eastAsia="Times New Roman" w:hAnsi="Times New Roman"/>
          <w:sz w:val="24"/>
          <w:szCs w:val="24"/>
          <w:lang w:val="bg-BG"/>
        </w:rPr>
        <w:t xml:space="preserve">с. Оризово </w:t>
      </w:r>
      <w:r w:rsidRPr="00113710">
        <w:rPr>
          <w:rFonts w:ascii="Times New Roman" w:eastAsia="Times New Roman" w:hAnsi="Times New Roman"/>
          <w:sz w:val="24"/>
          <w:szCs w:val="24"/>
          <w:lang w:val="bg-BG"/>
        </w:rPr>
        <w:t>и е цялостна концепция за развитието на детето с подходи и форми на педагогическо взаимодействие, подчинени на обща цел, разработена е в съответствие  с изискванията чл. 70 от Закона за предучилищното и училищно образование,  Обн., ДВ, бр. 79 от 13.10.2015 г., в сила от 1.08.2016 г. и чл. 29 от Наредба № 5 от 3 юни 2016 г. за предучилищното образование.</w:t>
      </w:r>
    </w:p>
    <w:p w:rsidR="00E60CFA" w:rsidRPr="00113710" w:rsidRDefault="00E60CFA" w:rsidP="00E60CFA">
      <w:pPr>
        <w:spacing w:after="0"/>
        <w:jc w:val="both"/>
        <w:outlineLvl w:val="0"/>
        <w:rPr>
          <w:rFonts w:ascii="Times New Roman" w:eastAsia="Times New Roman" w:hAnsi="Times New Roman"/>
          <w:sz w:val="24"/>
          <w:szCs w:val="24"/>
          <w:lang w:val="bg-BG"/>
        </w:rPr>
      </w:pPr>
    </w:p>
    <w:p w:rsidR="00E60CFA" w:rsidRPr="00113710" w:rsidRDefault="00E60CFA" w:rsidP="00E60CFA">
      <w:pPr>
        <w:autoSpaceDE w:val="0"/>
        <w:autoSpaceDN w:val="0"/>
        <w:adjustRightInd w:val="0"/>
        <w:spacing w:after="0" w:line="300" w:lineRule="exact"/>
        <w:ind w:firstLine="397"/>
        <w:jc w:val="both"/>
        <w:rPr>
          <w:rFonts w:ascii="Times New Roman" w:eastAsiaTheme="minorHAnsi" w:hAnsi="Times New Roman"/>
          <w:bCs/>
          <w:sz w:val="24"/>
          <w:szCs w:val="24"/>
          <w:lang w:val="bg-BG"/>
        </w:rPr>
      </w:pPr>
      <w:r w:rsidRPr="00113710">
        <w:rPr>
          <w:rFonts w:ascii="Times New Roman" w:eastAsiaTheme="minorHAnsi" w:hAnsi="Times New Roman"/>
          <w:b/>
          <w:bCs/>
          <w:sz w:val="24"/>
          <w:szCs w:val="24"/>
          <w:lang w:val="bg-BG"/>
        </w:rPr>
        <w:t>Концепция за образователната политика на детската градина</w:t>
      </w:r>
      <w:r w:rsidRPr="00113710">
        <w:rPr>
          <w:rFonts w:ascii="Times New Roman" w:eastAsiaTheme="minorHAnsi" w:hAnsi="Times New Roman"/>
          <w:bCs/>
          <w:sz w:val="24"/>
          <w:szCs w:val="24"/>
          <w:lang w:val="bg-BG"/>
        </w:rPr>
        <w:t>:</w:t>
      </w:r>
    </w:p>
    <w:p w:rsidR="00E60CFA" w:rsidRPr="00113710" w:rsidRDefault="00E60CFA" w:rsidP="00E60CFA">
      <w:pPr>
        <w:autoSpaceDE w:val="0"/>
        <w:autoSpaceDN w:val="0"/>
        <w:adjustRightInd w:val="0"/>
        <w:spacing w:after="0" w:line="300" w:lineRule="exact"/>
        <w:ind w:firstLine="397"/>
        <w:jc w:val="both"/>
        <w:rPr>
          <w:rFonts w:ascii="Times New Roman" w:eastAsiaTheme="minorHAnsi" w:hAnsi="Times New Roman"/>
          <w:bCs/>
          <w:sz w:val="24"/>
          <w:szCs w:val="24"/>
          <w:lang w:val="bg-BG"/>
        </w:rPr>
      </w:pPr>
      <w:r w:rsidRPr="00113710">
        <w:rPr>
          <w:rFonts w:ascii="Times New Roman" w:eastAsiaTheme="minorHAnsi" w:hAnsi="Times New Roman"/>
          <w:bCs/>
          <w:sz w:val="24"/>
          <w:szCs w:val="24"/>
          <w:lang w:val="bg-BG"/>
        </w:rPr>
        <w:t>Програмната система на</w:t>
      </w:r>
      <w:r w:rsidR="00682700" w:rsidRPr="00113710">
        <w:rPr>
          <w:rFonts w:ascii="Times New Roman" w:eastAsia="Times New Roman" w:hAnsi="Times New Roman"/>
          <w:sz w:val="24"/>
          <w:szCs w:val="24"/>
          <w:lang w:val="bg-BG"/>
        </w:rPr>
        <w:t xml:space="preserve"> ДГ„Детелина” с. Оризово</w:t>
      </w:r>
      <w:r w:rsidRPr="00113710">
        <w:rPr>
          <w:rFonts w:ascii="Times New Roman" w:eastAsiaTheme="minorHAnsi" w:hAnsi="Times New Roman"/>
          <w:bCs/>
          <w:sz w:val="24"/>
          <w:szCs w:val="24"/>
          <w:lang w:val="bg-BG"/>
        </w:rPr>
        <w:t xml:space="preserve"> е създадена в името на детето, в помощ на учителя и в подкрепа на родителя. Реализирането й цели осигуряване на щастливо детство на всяко дете, както и изграждане на мотивация и увереност в собствените му възможности. </w:t>
      </w:r>
    </w:p>
    <w:p w:rsidR="00E60CFA" w:rsidRPr="00113710" w:rsidRDefault="00E60CFA" w:rsidP="00E60CFA">
      <w:pPr>
        <w:autoSpaceDE w:val="0"/>
        <w:autoSpaceDN w:val="0"/>
        <w:adjustRightInd w:val="0"/>
        <w:spacing w:after="0" w:line="300" w:lineRule="exact"/>
        <w:ind w:firstLine="397"/>
        <w:jc w:val="both"/>
        <w:rPr>
          <w:rFonts w:ascii="Times New Roman" w:eastAsiaTheme="minorHAnsi" w:hAnsi="Times New Roman"/>
          <w:bCs/>
          <w:sz w:val="24"/>
          <w:szCs w:val="24"/>
          <w:lang w:val="bg-BG"/>
        </w:rPr>
      </w:pPr>
      <w:r w:rsidRPr="00113710">
        <w:rPr>
          <w:rFonts w:ascii="Times New Roman" w:eastAsiaTheme="minorHAnsi" w:hAnsi="Times New Roman"/>
          <w:bCs/>
          <w:sz w:val="24"/>
          <w:szCs w:val="24"/>
          <w:lang w:val="bg-BG"/>
        </w:rPr>
        <w:t xml:space="preserve">Основна цел на </w:t>
      </w:r>
      <w:r w:rsidR="005E1B9E" w:rsidRPr="00113710">
        <w:rPr>
          <w:rFonts w:ascii="Times New Roman" w:eastAsia="Times New Roman" w:hAnsi="Times New Roman"/>
          <w:sz w:val="24"/>
          <w:szCs w:val="24"/>
          <w:lang w:val="bg-BG"/>
        </w:rPr>
        <w:t>ДГ„Детелина” с. Оризово</w:t>
      </w:r>
      <w:r w:rsidRPr="00113710">
        <w:rPr>
          <w:rFonts w:ascii="Times New Roman" w:eastAsiaTheme="minorHAnsi" w:hAnsi="Times New Roman"/>
          <w:bCs/>
          <w:sz w:val="24"/>
          <w:szCs w:val="24"/>
          <w:lang w:val="bg-BG"/>
        </w:rPr>
        <w:t>, като част от системата на предучилищното и училищното образование в Република България е да  полага основите на учене през целия живот, като осигурява физическото, познавателното, езиковото, духовно – нравственото, социалното, емоционалното и творческото развитие на децата, отчитайки значението на играта в процеса на педагогическото взаимодействие.</w:t>
      </w:r>
    </w:p>
    <w:p w:rsidR="00E60CFA" w:rsidRPr="00113710" w:rsidRDefault="00E60CFA" w:rsidP="00E60CFA">
      <w:pPr>
        <w:autoSpaceDE w:val="0"/>
        <w:autoSpaceDN w:val="0"/>
        <w:adjustRightInd w:val="0"/>
        <w:spacing w:after="0" w:line="300" w:lineRule="exact"/>
        <w:ind w:firstLine="397"/>
        <w:jc w:val="both"/>
        <w:rPr>
          <w:rFonts w:ascii="Times New Roman" w:eastAsiaTheme="minorHAnsi" w:hAnsi="Times New Roman"/>
          <w:bCs/>
          <w:sz w:val="24"/>
          <w:szCs w:val="24"/>
          <w:lang w:val="bg-BG"/>
        </w:rPr>
      </w:pPr>
      <w:r w:rsidRPr="00113710">
        <w:rPr>
          <w:rFonts w:ascii="Times New Roman" w:eastAsiaTheme="minorHAnsi" w:hAnsi="Times New Roman"/>
          <w:bCs/>
          <w:sz w:val="24"/>
          <w:szCs w:val="24"/>
          <w:lang w:val="bg-BG"/>
        </w:rPr>
        <w:t xml:space="preserve">В </w:t>
      </w:r>
      <w:r w:rsidR="005E1B9E" w:rsidRPr="00113710">
        <w:rPr>
          <w:rFonts w:ascii="Times New Roman" w:eastAsia="Times New Roman" w:hAnsi="Times New Roman"/>
          <w:sz w:val="24"/>
          <w:szCs w:val="24"/>
          <w:lang w:val="bg-BG"/>
        </w:rPr>
        <w:t>ДГ„Детелина” с. Оризово</w:t>
      </w:r>
      <w:r w:rsidR="005E1B9E" w:rsidRPr="00113710">
        <w:rPr>
          <w:rFonts w:ascii="Times New Roman" w:eastAsiaTheme="minorHAnsi" w:hAnsi="Times New Roman"/>
          <w:bCs/>
          <w:sz w:val="24"/>
          <w:szCs w:val="24"/>
          <w:lang w:val="bg-BG"/>
        </w:rPr>
        <w:t xml:space="preserve"> </w:t>
      </w:r>
      <w:r w:rsidRPr="00113710">
        <w:rPr>
          <w:rFonts w:ascii="Times New Roman" w:eastAsiaTheme="minorHAnsi" w:hAnsi="Times New Roman"/>
          <w:bCs/>
          <w:sz w:val="24"/>
          <w:szCs w:val="24"/>
          <w:lang w:val="bg-BG"/>
        </w:rPr>
        <w:t xml:space="preserve"> се създава и  осъществява устойчив модел за качествено образование, чрез непринудено съчетаване ценностите на детството с гъвкавостта на модерните образователни технологии. На децата се дава възможност  не само да наблюдават, запомнят и възпроизвеждат, а и  да мислят, действат, експериментират.</w:t>
      </w:r>
    </w:p>
    <w:p w:rsidR="00E60CFA" w:rsidRPr="00113710" w:rsidRDefault="00E60CFA" w:rsidP="00E60CFA">
      <w:pPr>
        <w:autoSpaceDE w:val="0"/>
        <w:autoSpaceDN w:val="0"/>
        <w:adjustRightInd w:val="0"/>
        <w:spacing w:after="0" w:line="300" w:lineRule="exact"/>
        <w:ind w:firstLine="397"/>
        <w:jc w:val="both"/>
        <w:rPr>
          <w:rFonts w:ascii="Times New Roman" w:eastAsiaTheme="minorHAnsi" w:hAnsi="Times New Roman"/>
          <w:bCs/>
          <w:sz w:val="24"/>
          <w:szCs w:val="24"/>
          <w:lang w:val="bg-BG"/>
        </w:rPr>
      </w:pPr>
      <w:r w:rsidRPr="00113710">
        <w:rPr>
          <w:rFonts w:ascii="Times New Roman" w:eastAsiaTheme="minorHAnsi" w:hAnsi="Times New Roman"/>
          <w:bCs/>
          <w:sz w:val="24"/>
          <w:szCs w:val="24"/>
          <w:lang w:val="bg-BG"/>
        </w:rPr>
        <w:t>Детска градина</w:t>
      </w:r>
      <w:r w:rsidR="005E1B9E" w:rsidRPr="00113710">
        <w:rPr>
          <w:rFonts w:ascii="Times New Roman" w:eastAsiaTheme="minorHAnsi" w:hAnsi="Times New Roman"/>
          <w:bCs/>
          <w:sz w:val="24"/>
          <w:szCs w:val="24"/>
          <w:lang w:val="bg-BG"/>
        </w:rPr>
        <w:t xml:space="preserve"> „Детелина”</w:t>
      </w:r>
      <w:r w:rsidRPr="00113710">
        <w:rPr>
          <w:rFonts w:ascii="Times New Roman" w:eastAsiaTheme="minorHAnsi" w:hAnsi="Times New Roman"/>
          <w:bCs/>
          <w:sz w:val="24"/>
          <w:szCs w:val="24"/>
          <w:lang w:val="bg-BG"/>
        </w:rPr>
        <w:t xml:space="preserve"> е образователна институция в системата на предучилищното и училищното образование, в която се отглеждат, </w:t>
      </w:r>
      <w:r w:rsidR="005E1B9E" w:rsidRPr="00113710">
        <w:rPr>
          <w:rFonts w:ascii="Times New Roman" w:eastAsiaTheme="minorHAnsi" w:hAnsi="Times New Roman"/>
          <w:bCs/>
          <w:sz w:val="24"/>
          <w:szCs w:val="24"/>
          <w:lang w:val="bg-BG"/>
        </w:rPr>
        <w:t>възпитават и обучават деца от 3</w:t>
      </w:r>
      <w:r w:rsidRPr="00113710">
        <w:rPr>
          <w:rFonts w:ascii="Times New Roman" w:eastAsiaTheme="minorHAnsi" w:hAnsi="Times New Roman"/>
          <w:bCs/>
          <w:sz w:val="24"/>
          <w:szCs w:val="24"/>
          <w:lang w:val="bg-BG"/>
        </w:rPr>
        <w:t xml:space="preserve"> годишна възраст до постъпването им в първи клас. </w:t>
      </w:r>
    </w:p>
    <w:p w:rsidR="00E60CFA" w:rsidRPr="00113710" w:rsidRDefault="00E60CFA" w:rsidP="00E60CFA">
      <w:pPr>
        <w:autoSpaceDE w:val="0"/>
        <w:autoSpaceDN w:val="0"/>
        <w:adjustRightInd w:val="0"/>
        <w:spacing w:after="0" w:line="300" w:lineRule="exact"/>
        <w:ind w:firstLine="397"/>
        <w:jc w:val="both"/>
        <w:rPr>
          <w:rFonts w:ascii="Times New Roman" w:eastAsiaTheme="minorHAnsi" w:hAnsi="Times New Roman"/>
          <w:bCs/>
          <w:sz w:val="24"/>
          <w:szCs w:val="24"/>
          <w:lang w:val="bg-BG"/>
        </w:rPr>
      </w:pPr>
      <w:r w:rsidRPr="00113710">
        <w:rPr>
          <w:rFonts w:ascii="Times New Roman" w:eastAsiaTheme="minorHAnsi" w:hAnsi="Times New Roman"/>
          <w:bCs/>
          <w:sz w:val="24"/>
          <w:szCs w:val="24"/>
          <w:lang w:val="bg-BG"/>
        </w:rPr>
        <w:t>В единодействие със семейството тук  се  полагат основите на цялостното развитие на детската  личност, като се изгражда от ранна възраст готовност за желана промяна, умения за проява на собствен избор, на критично мислене и се осигурява приемственост в подготовката за училище, гарантираща развитие на индивидуално-творческите способности и равен старт на всички деца.</w:t>
      </w:r>
    </w:p>
    <w:p w:rsidR="00E60CFA" w:rsidRPr="00113710" w:rsidRDefault="00E60CFA" w:rsidP="00E60CFA">
      <w:pPr>
        <w:autoSpaceDE w:val="0"/>
        <w:autoSpaceDN w:val="0"/>
        <w:adjustRightInd w:val="0"/>
        <w:spacing w:after="0" w:line="300" w:lineRule="exact"/>
        <w:ind w:firstLine="397"/>
        <w:jc w:val="both"/>
        <w:rPr>
          <w:rFonts w:ascii="Times New Roman" w:eastAsiaTheme="minorHAnsi" w:hAnsi="Times New Roman"/>
          <w:bCs/>
          <w:sz w:val="24"/>
          <w:szCs w:val="24"/>
          <w:lang w:val="bg-BG"/>
        </w:rPr>
      </w:pPr>
      <w:r w:rsidRPr="00113710">
        <w:rPr>
          <w:rFonts w:ascii="Times New Roman" w:eastAsiaTheme="minorHAnsi" w:hAnsi="Times New Roman"/>
          <w:bCs/>
          <w:sz w:val="24"/>
          <w:szCs w:val="24"/>
          <w:lang w:val="bg-BG"/>
        </w:rPr>
        <w:t>Програмната система утвърждава необходимостта от предучилищно образование, основано върху съвкупността от човешкия опит в образованието и възпитанието на детето; постиженията на съвременната наука и националния опит; тенденцията за международно коопериране на образователните стратегии.</w:t>
      </w:r>
    </w:p>
    <w:p w:rsidR="00770FA3" w:rsidRPr="00113710" w:rsidRDefault="00E60CFA" w:rsidP="009E0A00">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eastAsiaTheme="minorHAnsi" w:hAnsi="Times New Roman"/>
          <w:bCs/>
          <w:sz w:val="24"/>
          <w:szCs w:val="24"/>
          <w:lang w:val="bg-BG"/>
        </w:rPr>
        <w:t xml:space="preserve">Предназначението на програмната система е да дава информация на родителите, учителите и всички заинтересовани страни за подходите и формите на педагогическо взаимодействие; разпределението на формите на педагогическо взаимодействие; тематичното разпределение за всяка възрастова група; механизмът на взаимодействие между участниците в </w:t>
      </w:r>
      <w:r w:rsidRPr="00113710">
        <w:rPr>
          <w:rFonts w:ascii="Times New Roman" w:eastAsiaTheme="minorHAnsi" w:hAnsi="Times New Roman"/>
          <w:bCs/>
          <w:sz w:val="24"/>
          <w:szCs w:val="24"/>
          <w:lang w:val="bg-BG"/>
        </w:rPr>
        <w:lastRenderedPageBreak/>
        <w:t>предучилищното образование, които се използват. Тя създава най-обща представа за специфичния образ на детската градина, за психолого-педагогическата атмосфера в нея и за възможностите, които предоставя за личното развитие на всяко дете.</w:t>
      </w:r>
      <w:r w:rsidR="009E0A00">
        <w:rPr>
          <w:rFonts w:ascii="Times New Roman" w:eastAsiaTheme="minorHAnsi" w:hAnsi="Times New Roman"/>
          <w:bCs/>
          <w:sz w:val="24"/>
          <w:szCs w:val="24"/>
          <w:lang w:val="bg-BG"/>
        </w:rPr>
        <w:t xml:space="preserve">  </w:t>
      </w:r>
      <w:bookmarkStart w:id="0" w:name="_GoBack"/>
      <w:bookmarkEnd w:id="0"/>
    </w:p>
    <w:p w:rsidR="00770FA3" w:rsidRPr="00113710" w:rsidRDefault="00770FA3" w:rsidP="00770FA3">
      <w:pPr>
        <w:autoSpaceDE w:val="0"/>
        <w:autoSpaceDN w:val="0"/>
        <w:adjustRightInd w:val="0"/>
        <w:spacing w:after="0" w:line="300" w:lineRule="exact"/>
        <w:ind w:firstLine="397"/>
        <w:jc w:val="both"/>
        <w:rPr>
          <w:rFonts w:ascii="Times New Roman" w:hAnsi="Times New Roman"/>
          <w:b/>
          <w:bCs/>
          <w:sz w:val="24"/>
          <w:szCs w:val="24"/>
          <w:lang w:val="bg-BG"/>
        </w:rPr>
      </w:pPr>
      <w:r w:rsidRPr="00113710">
        <w:rPr>
          <w:rFonts w:ascii="Times New Roman" w:hAnsi="Times New Roman"/>
          <w:b/>
          <w:bCs/>
          <w:sz w:val="24"/>
          <w:szCs w:val="24"/>
          <w:lang w:val="bg-BG"/>
        </w:rPr>
        <w:t>Подходи и форми на педагогическо взаимодействие</w:t>
      </w:r>
    </w:p>
    <w:p w:rsidR="00770FA3" w:rsidRPr="00113710" w:rsidRDefault="00770FA3" w:rsidP="00770FA3">
      <w:pPr>
        <w:autoSpaceDE w:val="0"/>
        <w:autoSpaceDN w:val="0"/>
        <w:adjustRightInd w:val="0"/>
        <w:spacing w:after="0" w:line="300" w:lineRule="exact"/>
        <w:ind w:firstLine="397"/>
        <w:jc w:val="both"/>
        <w:rPr>
          <w:rFonts w:ascii="Times New Roman" w:hAnsi="Times New Roman"/>
          <w:b/>
          <w:bCs/>
          <w:i/>
          <w:sz w:val="24"/>
          <w:szCs w:val="24"/>
          <w:lang w:val="bg-BG"/>
        </w:rPr>
      </w:pPr>
      <w:r w:rsidRPr="00113710">
        <w:rPr>
          <w:rFonts w:ascii="Times New Roman" w:hAnsi="Times New Roman"/>
          <w:b/>
          <w:bCs/>
          <w:i/>
          <w:sz w:val="24"/>
          <w:szCs w:val="24"/>
          <w:lang w:val="bg-BG"/>
        </w:rPr>
        <w:t>Подходи на педагогическо взаимодействие:</w:t>
      </w:r>
    </w:p>
    <w:p w:rsidR="00265928" w:rsidRPr="00113710" w:rsidRDefault="005E1B9E" w:rsidP="00265928">
      <w:pPr>
        <w:spacing w:after="0"/>
        <w:jc w:val="both"/>
        <w:outlineLvl w:val="0"/>
        <w:rPr>
          <w:rFonts w:ascii="Times New Roman" w:eastAsia="Times New Roman" w:hAnsi="Times New Roman"/>
          <w:sz w:val="24"/>
          <w:szCs w:val="24"/>
          <w:lang w:val="bg-BG"/>
        </w:rPr>
      </w:pPr>
      <w:r w:rsidRPr="00113710">
        <w:rPr>
          <w:rFonts w:ascii="Times New Roman" w:eastAsia="Times New Roman" w:hAnsi="Times New Roman"/>
          <w:sz w:val="24"/>
          <w:szCs w:val="24"/>
          <w:lang w:val="bg-BG"/>
        </w:rPr>
        <w:t xml:space="preserve">             Подходите на </w:t>
      </w:r>
      <w:r w:rsidR="00265928" w:rsidRPr="00113710">
        <w:rPr>
          <w:rFonts w:ascii="Times New Roman" w:eastAsia="Times New Roman" w:hAnsi="Times New Roman"/>
          <w:sz w:val="24"/>
          <w:szCs w:val="24"/>
          <w:lang w:val="bg-BG"/>
        </w:rPr>
        <w:t xml:space="preserve">педагогическото взаимодействие са </w:t>
      </w:r>
      <w:r w:rsidR="00265928" w:rsidRPr="00113710">
        <w:rPr>
          <w:rFonts w:ascii="Times New Roman" w:eastAsia="Times New Roman" w:hAnsi="Times New Roman"/>
          <w:color w:val="000000"/>
          <w:spacing w:val="-2"/>
          <w:sz w:val="24"/>
          <w:szCs w:val="24"/>
          <w:lang w:val="bg-BG"/>
        </w:rPr>
        <w:t>основополагащи</w:t>
      </w:r>
      <w:r w:rsidRPr="00113710">
        <w:rPr>
          <w:rFonts w:ascii="Times New Roman" w:eastAsia="Times New Roman" w:hAnsi="Times New Roman"/>
          <w:color w:val="000000"/>
          <w:spacing w:val="-2"/>
          <w:sz w:val="24"/>
          <w:szCs w:val="24"/>
          <w:lang w:val="bg-BG"/>
        </w:rPr>
        <w:t xml:space="preserve"> </w:t>
      </w:r>
      <w:r w:rsidR="00265928" w:rsidRPr="00113710">
        <w:rPr>
          <w:rFonts w:ascii="Times New Roman" w:eastAsia="Times New Roman" w:hAnsi="Times New Roman"/>
          <w:color w:val="000000"/>
          <w:spacing w:val="-2"/>
          <w:sz w:val="24"/>
          <w:szCs w:val="24"/>
        </w:rPr>
        <w:t>за</w:t>
      </w:r>
      <w:r w:rsidRPr="00113710">
        <w:rPr>
          <w:rFonts w:ascii="Times New Roman" w:eastAsia="Times New Roman" w:hAnsi="Times New Roman"/>
          <w:color w:val="000000"/>
          <w:spacing w:val="-2"/>
          <w:sz w:val="24"/>
          <w:szCs w:val="24"/>
          <w:lang w:val="bg-BG"/>
        </w:rPr>
        <w:t xml:space="preserve"> </w:t>
      </w:r>
      <w:r w:rsidR="00265928" w:rsidRPr="00113710">
        <w:rPr>
          <w:rFonts w:ascii="Times New Roman" w:eastAsia="Times New Roman" w:hAnsi="Times New Roman"/>
          <w:color w:val="000000"/>
          <w:spacing w:val="-2"/>
          <w:sz w:val="24"/>
          <w:szCs w:val="24"/>
        </w:rPr>
        <w:t>реализиране</w:t>
      </w:r>
      <w:r w:rsidRPr="00113710">
        <w:rPr>
          <w:rFonts w:ascii="Times New Roman" w:eastAsia="Times New Roman" w:hAnsi="Times New Roman"/>
          <w:color w:val="000000"/>
          <w:spacing w:val="-2"/>
          <w:sz w:val="24"/>
          <w:szCs w:val="24"/>
          <w:lang w:val="bg-BG"/>
        </w:rPr>
        <w:t xml:space="preserve"> </w:t>
      </w:r>
      <w:r w:rsidR="00265928" w:rsidRPr="00113710">
        <w:rPr>
          <w:rFonts w:ascii="Times New Roman" w:eastAsia="Times New Roman" w:hAnsi="Times New Roman"/>
          <w:color w:val="000000"/>
          <w:spacing w:val="-2"/>
          <w:sz w:val="24"/>
          <w:szCs w:val="24"/>
        </w:rPr>
        <w:t>на</w:t>
      </w:r>
      <w:r w:rsidRPr="00113710">
        <w:rPr>
          <w:rFonts w:ascii="Times New Roman" w:eastAsia="Times New Roman" w:hAnsi="Times New Roman"/>
          <w:color w:val="000000"/>
          <w:spacing w:val="-2"/>
          <w:sz w:val="24"/>
          <w:szCs w:val="24"/>
          <w:lang w:val="bg-BG"/>
        </w:rPr>
        <w:t xml:space="preserve"> </w:t>
      </w:r>
      <w:r w:rsidR="00265928" w:rsidRPr="00113710">
        <w:rPr>
          <w:rFonts w:ascii="Times New Roman" w:eastAsia="Times New Roman" w:hAnsi="Times New Roman"/>
          <w:color w:val="000000"/>
          <w:spacing w:val="-2"/>
          <w:sz w:val="24"/>
          <w:szCs w:val="24"/>
        </w:rPr>
        <w:t>програмната</w:t>
      </w:r>
      <w:r w:rsidR="00EE7ED2">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система</w:t>
      </w:r>
      <w:r w:rsidRPr="00113710">
        <w:rPr>
          <w:rFonts w:ascii="Times New Roman" w:eastAsia="Times New Roman" w:hAnsi="Times New Roman"/>
          <w:color w:val="000000"/>
          <w:spacing w:val="-2"/>
          <w:sz w:val="24"/>
          <w:szCs w:val="24"/>
          <w:lang w:val="bg-BG"/>
        </w:rPr>
        <w:t xml:space="preserve"> </w:t>
      </w:r>
      <w:r w:rsidR="00265928" w:rsidRPr="00113710">
        <w:rPr>
          <w:rFonts w:ascii="Times New Roman" w:eastAsia="Times New Roman" w:hAnsi="Times New Roman"/>
          <w:color w:val="000000"/>
          <w:spacing w:val="-2"/>
          <w:sz w:val="24"/>
          <w:szCs w:val="24"/>
          <w:lang w:val="bg-BG"/>
        </w:rPr>
        <w:t>и отразяват</w:t>
      </w:r>
      <w:r w:rsidRPr="00113710">
        <w:rPr>
          <w:rFonts w:ascii="Times New Roman" w:eastAsia="Times New Roman" w:hAnsi="Times New Roman"/>
          <w:color w:val="000000"/>
          <w:spacing w:val="-2"/>
          <w:sz w:val="24"/>
          <w:szCs w:val="24"/>
          <w:lang w:val="bg-BG"/>
        </w:rPr>
        <w:t xml:space="preserve"> </w:t>
      </w:r>
      <w:r w:rsidR="00265928" w:rsidRPr="00113710">
        <w:rPr>
          <w:rFonts w:ascii="Times New Roman" w:eastAsia="Times New Roman" w:hAnsi="Times New Roman"/>
          <w:color w:val="000000"/>
          <w:spacing w:val="-2"/>
          <w:sz w:val="24"/>
          <w:szCs w:val="24"/>
        </w:rPr>
        <w:t>съдържание</w:t>
      </w:r>
      <w:r w:rsidR="00265928" w:rsidRPr="00113710">
        <w:rPr>
          <w:rFonts w:ascii="Times New Roman" w:eastAsia="Times New Roman" w:hAnsi="Times New Roman"/>
          <w:color w:val="000000"/>
          <w:spacing w:val="-2"/>
          <w:sz w:val="24"/>
          <w:szCs w:val="24"/>
          <w:lang w:val="bg-BG"/>
        </w:rPr>
        <w:t>то</w:t>
      </w:r>
      <w:r w:rsidR="00265928" w:rsidRPr="00113710">
        <w:rPr>
          <w:rFonts w:ascii="Times New Roman" w:eastAsia="Times New Roman" w:hAnsi="Times New Roman"/>
          <w:color w:val="000000"/>
          <w:spacing w:val="-2"/>
          <w:sz w:val="24"/>
          <w:szCs w:val="24"/>
        </w:rPr>
        <w:t>; тематичните</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разпределения</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по</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образователните</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направления</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във</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всички</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възрастови</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групи; проследяването</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на</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индивидуалните</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резултати</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на</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детето</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от</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предучилищното</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образование; заложените</w:t>
      </w:r>
      <w:r w:rsidR="000105AE">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идеи</w:t>
      </w:r>
      <w:r w:rsidRPr="00113710">
        <w:rPr>
          <w:rFonts w:ascii="Times New Roman" w:eastAsia="Times New Roman" w:hAnsi="Times New Roman"/>
          <w:color w:val="000000"/>
          <w:spacing w:val="-2"/>
          <w:sz w:val="24"/>
          <w:szCs w:val="24"/>
          <w:lang w:val="bg-BG"/>
        </w:rPr>
        <w:t xml:space="preserve"> </w:t>
      </w:r>
      <w:r w:rsidR="00265928" w:rsidRPr="00113710">
        <w:rPr>
          <w:rFonts w:ascii="Times New Roman" w:eastAsia="Times New Roman" w:hAnsi="Times New Roman"/>
          <w:color w:val="000000"/>
          <w:spacing w:val="-2"/>
          <w:sz w:val="24"/>
          <w:szCs w:val="24"/>
        </w:rPr>
        <w:t>за</w:t>
      </w:r>
      <w:r w:rsidRPr="00113710">
        <w:rPr>
          <w:rFonts w:ascii="Times New Roman" w:eastAsia="Times New Roman" w:hAnsi="Times New Roman"/>
          <w:color w:val="000000"/>
          <w:spacing w:val="-2"/>
          <w:sz w:val="24"/>
          <w:szCs w:val="24"/>
          <w:lang w:val="bg-BG"/>
        </w:rPr>
        <w:t xml:space="preserve"> </w:t>
      </w:r>
      <w:r w:rsidR="00265928" w:rsidRPr="00113710">
        <w:rPr>
          <w:rFonts w:ascii="Times New Roman" w:eastAsia="Times New Roman" w:hAnsi="Times New Roman"/>
          <w:color w:val="000000"/>
          <w:spacing w:val="-2"/>
          <w:sz w:val="24"/>
          <w:szCs w:val="24"/>
        </w:rPr>
        <w:t>ефективен</w:t>
      </w:r>
      <w:r w:rsidR="008C615C">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механизъм</w:t>
      </w:r>
      <w:r w:rsidR="008C615C">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на</w:t>
      </w:r>
      <w:r w:rsidR="008C615C">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взаимодействие</w:t>
      </w:r>
      <w:r w:rsidR="008C615C">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между</w:t>
      </w:r>
      <w:r w:rsidR="008C615C">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участниците в предучилищното</w:t>
      </w:r>
      <w:r w:rsidR="008C615C">
        <w:rPr>
          <w:rFonts w:ascii="Times New Roman" w:eastAsia="Times New Roman" w:hAnsi="Times New Roman"/>
          <w:color w:val="000000"/>
          <w:spacing w:val="-2"/>
          <w:sz w:val="24"/>
          <w:szCs w:val="24"/>
        </w:rPr>
        <w:t xml:space="preserve"> </w:t>
      </w:r>
      <w:r w:rsidR="00265928" w:rsidRPr="00113710">
        <w:rPr>
          <w:rFonts w:ascii="Times New Roman" w:eastAsia="Times New Roman" w:hAnsi="Times New Roman"/>
          <w:color w:val="000000"/>
          <w:spacing w:val="-2"/>
          <w:sz w:val="24"/>
          <w:szCs w:val="24"/>
        </w:rPr>
        <w:t>образование</w:t>
      </w:r>
      <w:r w:rsidR="00265928" w:rsidRPr="00113710">
        <w:rPr>
          <w:rFonts w:ascii="Times New Roman" w:eastAsia="Times New Roman" w:hAnsi="Times New Roman"/>
          <w:color w:val="000000"/>
          <w:spacing w:val="-2"/>
          <w:sz w:val="24"/>
          <w:szCs w:val="24"/>
          <w:lang w:val="bg-BG"/>
        </w:rPr>
        <w:t xml:space="preserve">. Конкретният подход за всяка специфична ситуация е </w:t>
      </w:r>
      <w:r w:rsidR="00265928" w:rsidRPr="00113710">
        <w:rPr>
          <w:rFonts w:ascii="Times New Roman" w:eastAsia="Times New Roman" w:hAnsi="Times New Roman"/>
          <w:sz w:val="24"/>
          <w:szCs w:val="24"/>
          <w:lang w:val="bg-BG"/>
        </w:rPr>
        <w:t>избор на  педагогическия специалист на база личните професионални виждания на учителя от детската градина</w:t>
      </w:r>
      <w:r w:rsidR="008C615C">
        <w:rPr>
          <w:rFonts w:ascii="Times New Roman" w:eastAsia="Times New Roman" w:hAnsi="Times New Roman"/>
          <w:sz w:val="24"/>
          <w:szCs w:val="24"/>
        </w:rPr>
        <w:t xml:space="preserve"> </w:t>
      </w:r>
      <w:r w:rsidR="00265928" w:rsidRPr="00113710">
        <w:rPr>
          <w:rFonts w:ascii="Times New Roman" w:eastAsia="Times New Roman" w:hAnsi="Times New Roman"/>
          <w:sz w:val="24"/>
          <w:szCs w:val="24"/>
          <w:lang w:val="bg-BG"/>
        </w:rPr>
        <w:t>и е  ориентиран към развитието на детето,  поставянето му в центъра на образователно-възпитателния процес, съхраняване на личното му достойнство и запазване уважението към семейството му.  В работата си учителите прилагат следните педагогически подходи</w:t>
      </w:r>
      <w:r w:rsidR="00265928" w:rsidRPr="00113710">
        <w:rPr>
          <w:rFonts w:ascii="Times New Roman" w:eastAsia="Times New Roman" w:hAnsi="Times New Roman"/>
          <w:color w:val="000000"/>
          <w:spacing w:val="-2"/>
          <w:sz w:val="24"/>
          <w:szCs w:val="24"/>
        </w:rPr>
        <w:t>:</w:t>
      </w:r>
    </w:p>
    <w:p w:rsidR="00265928" w:rsidRPr="00113710" w:rsidRDefault="00265928" w:rsidP="00265928">
      <w:pPr>
        <w:numPr>
          <w:ilvl w:val="0"/>
          <w:numId w:val="26"/>
        </w:numPr>
        <w:autoSpaceDE w:val="0"/>
        <w:autoSpaceDN w:val="0"/>
        <w:adjustRightInd w:val="0"/>
        <w:spacing w:after="0" w:line="220" w:lineRule="atLeast"/>
        <w:jc w:val="both"/>
        <w:textAlignment w:val="center"/>
        <w:rPr>
          <w:rFonts w:ascii="Times New Roman" w:hAnsi="Times New Roman"/>
          <w:sz w:val="24"/>
          <w:szCs w:val="24"/>
          <w:lang w:val="bg-BG"/>
        </w:rPr>
      </w:pPr>
      <w:r w:rsidRPr="00113710">
        <w:rPr>
          <w:rFonts w:ascii="Times New Roman" w:hAnsi="Times New Roman"/>
          <w:sz w:val="24"/>
          <w:szCs w:val="24"/>
          <w:lang w:val="bg-BG"/>
        </w:rPr>
        <w:t>Личностен и индивидуален подход към всяко дете.</w:t>
      </w:r>
    </w:p>
    <w:p w:rsidR="00265928" w:rsidRPr="00113710" w:rsidRDefault="00265928" w:rsidP="00265928">
      <w:pPr>
        <w:numPr>
          <w:ilvl w:val="0"/>
          <w:numId w:val="26"/>
        </w:numPr>
        <w:autoSpaceDE w:val="0"/>
        <w:autoSpaceDN w:val="0"/>
        <w:adjustRightInd w:val="0"/>
        <w:spacing w:after="0" w:line="220" w:lineRule="atLeast"/>
        <w:jc w:val="both"/>
        <w:textAlignment w:val="center"/>
        <w:rPr>
          <w:rFonts w:ascii="Times New Roman" w:hAnsi="Times New Roman"/>
          <w:sz w:val="24"/>
          <w:szCs w:val="24"/>
          <w:lang w:val="bg-BG"/>
        </w:rPr>
      </w:pPr>
      <w:r w:rsidRPr="00113710">
        <w:rPr>
          <w:rFonts w:ascii="Times New Roman" w:hAnsi="Times New Roman"/>
          <w:sz w:val="24"/>
          <w:szCs w:val="24"/>
          <w:lang w:val="bg-BG"/>
        </w:rPr>
        <w:t>Ситуационен и интегрален подход.</w:t>
      </w:r>
    </w:p>
    <w:p w:rsidR="00265928" w:rsidRPr="00113710" w:rsidRDefault="00265928" w:rsidP="00265928">
      <w:pPr>
        <w:numPr>
          <w:ilvl w:val="0"/>
          <w:numId w:val="26"/>
        </w:numPr>
        <w:autoSpaceDE w:val="0"/>
        <w:autoSpaceDN w:val="0"/>
        <w:adjustRightInd w:val="0"/>
        <w:spacing w:after="0" w:line="220" w:lineRule="atLeast"/>
        <w:jc w:val="both"/>
        <w:textAlignment w:val="center"/>
        <w:rPr>
          <w:rFonts w:ascii="Times New Roman" w:hAnsi="Times New Roman"/>
          <w:sz w:val="24"/>
          <w:szCs w:val="24"/>
          <w:lang w:val="bg-BG"/>
        </w:rPr>
      </w:pPr>
      <w:r w:rsidRPr="00113710">
        <w:rPr>
          <w:rFonts w:ascii="Times New Roman" w:hAnsi="Times New Roman"/>
          <w:sz w:val="24"/>
          <w:szCs w:val="24"/>
          <w:lang w:val="bg-BG"/>
        </w:rPr>
        <w:t>Конструктивен подход.</w:t>
      </w:r>
    </w:p>
    <w:p w:rsidR="00265928" w:rsidRPr="00113710" w:rsidRDefault="00265928" w:rsidP="00265928">
      <w:pPr>
        <w:numPr>
          <w:ilvl w:val="0"/>
          <w:numId w:val="26"/>
        </w:numPr>
        <w:autoSpaceDE w:val="0"/>
        <w:autoSpaceDN w:val="0"/>
        <w:adjustRightInd w:val="0"/>
        <w:spacing w:after="0" w:line="220" w:lineRule="atLeast"/>
        <w:jc w:val="both"/>
        <w:textAlignment w:val="center"/>
        <w:rPr>
          <w:rFonts w:ascii="Times New Roman" w:hAnsi="Times New Roman"/>
          <w:sz w:val="24"/>
          <w:szCs w:val="24"/>
          <w:lang w:val="bg-BG"/>
        </w:rPr>
      </w:pPr>
      <w:r w:rsidRPr="00113710">
        <w:rPr>
          <w:rFonts w:ascii="Times New Roman" w:hAnsi="Times New Roman"/>
          <w:sz w:val="24"/>
          <w:szCs w:val="24"/>
          <w:lang w:val="bg-BG"/>
        </w:rPr>
        <w:t>Интеркултурно образование</w:t>
      </w:r>
    </w:p>
    <w:p w:rsidR="00265928" w:rsidRPr="00113710" w:rsidRDefault="00265928" w:rsidP="00265928">
      <w:pPr>
        <w:numPr>
          <w:ilvl w:val="0"/>
          <w:numId w:val="26"/>
        </w:numPr>
        <w:autoSpaceDE w:val="0"/>
        <w:autoSpaceDN w:val="0"/>
        <w:adjustRightInd w:val="0"/>
        <w:spacing w:after="0" w:line="220" w:lineRule="atLeast"/>
        <w:jc w:val="both"/>
        <w:textAlignment w:val="center"/>
        <w:rPr>
          <w:rFonts w:ascii="Times New Roman" w:hAnsi="Times New Roman"/>
          <w:sz w:val="24"/>
          <w:szCs w:val="24"/>
          <w:lang w:val="bg-BG"/>
        </w:rPr>
      </w:pPr>
      <w:r w:rsidRPr="00113710">
        <w:rPr>
          <w:rFonts w:ascii="Times New Roman" w:hAnsi="Times New Roman"/>
          <w:sz w:val="24"/>
          <w:szCs w:val="24"/>
          <w:lang w:val="bg-BG"/>
        </w:rPr>
        <w:t>Креативност и успеваемост</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hAnsi="Times New Roman"/>
          <w:bCs/>
          <w:sz w:val="24"/>
          <w:szCs w:val="24"/>
          <w:lang w:val="bg-BG"/>
        </w:rPr>
        <w:t>Педагогическото взаимодействие  учител-дете е основа на редица сложни и многопосочни връзки. Идеите за развитието на детето в процеса на възпитателно –образователното взаимодействие и функционалното осъществяване на професионалния труд на детския учител извеждат към една основна цел :</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hAnsi="Times New Roman"/>
          <w:bCs/>
          <w:sz w:val="24"/>
          <w:szCs w:val="24"/>
          <w:lang w:val="bg-BG"/>
        </w:rPr>
        <w:t>“Развитие на детето, талантите, умствените и физическите  му способности, чрез насочване на индивидуалната динамика и търсене на единство и хармония във физическото, умственото, духовното, нравственото и социалното развитие.”</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hAnsi="Times New Roman"/>
          <w:bCs/>
          <w:sz w:val="24"/>
          <w:szCs w:val="24"/>
          <w:lang w:val="bg-BG"/>
        </w:rPr>
        <w:t>Усилията на педагозите са насочени към собствен избор на подходи, ориентирани към развитието на детето, осигуряващи поставянето му в център на образователно-възпитателния процес, водещ до утвърждаване на детската значимост и достойнство.</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hAnsi="Times New Roman"/>
          <w:bCs/>
          <w:sz w:val="24"/>
          <w:szCs w:val="24"/>
          <w:lang w:val="bg-BG"/>
        </w:rPr>
        <w:t>Формирането на подрастващите е един процес, който неотменно поставя проблема за приемствеността. Всяко звено на образователната система има свои задачи и свои акценти при възпитанието и обучението на децата.</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hAnsi="Times New Roman"/>
          <w:bCs/>
          <w:sz w:val="24"/>
          <w:szCs w:val="24"/>
          <w:lang w:val="bg-BG"/>
        </w:rPr>
        <w:t>Решаването на проблема за приемствеността изисква системен подход, който разглежда цялостното формиране на човешката личност като единен, перманентен процес по отношение на всички сфери на личността.</w:t>
      </w:r>
    </w:p>
    <w:p w:rsidR="00770FA3" w:rsidRPr="00113710" w:rsidRDefault="00770FA3" w:rsidP="00770FA3">
      <w:pPr>
        <w:pStyle w:val="a4"/>
        <w:rPr>
          <w:rFonts w:eastAsia="Calibri"/>
          <w:szCs w:val="24"/>
        </w:rPr>
      </w:pPr>
      <w:r w:rsidRPr="00113710">
        <w:rPr>
          <w:rFonts w:eastAsia="Calibri"/>
          <w:szCs w:val="24"/>
          <w:lang w:eastAsia="bg-BG"/>
        </w:rPr>
        <w:t>Позицията на педагога и детето / групата / и начините на съчетание на тяхната активност може да се променя. Педагогическото взаимодействие може да възникне психологически освен в преднамерени, така и в непреднамерени условия / игрови, практически, неформални / чрез проучване на детските интереси, взаимоотношения, поведение, предпочитания, търсения, представи и т.н. На тази основа се определят и</w:t>
      </w:r>
      <w:r w:rsidR="00EE7ED2">
        <w:rPr>
          <w:rFonts w:eastAsia="Calibri"/>
          <w:szCs w:val="24"/>
          <w:lang w:val="en-US" w:eastAsia="bg-BG"/>
        </w:rPr>
        <w:t xml:space="preserve"> </w:t>
      </w:r>
      <w:r w:rsidRPr="00113710">
        <w:rPr>
          <w:rFonts w:eastAsia="Calibri"/>
          <w:szCs w:val="24"/>
        </w:rPr>
        <w:t>конкретни стратегии на различните ситуации. Така образователното съдържание не попада в каноните на предметното обучение, а става елемент на жизнения опит на детето и изпълнява интегративни функции в практически ориентираната му дейност.</w:t>
      </w:r>
    </w:p>
    <w:p w:rsidR="00770FA3" w:rsidRDefault="00770FA3" w:rsidP="00770FA3">
      <w:pPr>
        <w:autoSpaceDE w:val="0"/>
        <w:autoSpaceDN w:val="0"/>
        <w:adjustRightInd w:val="0"/>
        <w:spacing w:after="0" w:line="300" w:lineRule="exact"/>
        <w:ind w:firstLine="397"/>
        <w:jc w:val="both"/>
        <w:rPr>
          <w:rFonts w:ascii="Times New Roman" w:hAnsi="Times New Roman"/>
          <w:bCs/>
          <w:sz w:val="24"/>
          <w:szCs w:val="24"/>
        </w:rPr>
      </w:pPr>
      <w:r w:rsidRPr="00113710">
        <w:rPr>
          <w:rFonts w:ascii="Times New Roman" w:hAnsi="Times New Roman"/>
          <w:bCs/>
          <w:sz w:val="24"/>
          <w:szCs w:val="24"/>
          <w:lang w:val="bg-BG"/>
        </w:rPr>
        <w:t>От особено значение при реализирането на педагогическото взаимодействие в условията на ситуацията е определянето на творчеството като свързващ елемент в системата на дейностите и личностните взаимоотношения.Такъв подход осигурява гъвкавост на преходите в отделните степени на педагогическото взаимодействие и ускорява развитието на творческата дейност.</w:t>
      </w:r>
      <w:r w:rsidR="009E0A00">
        <w:rPr>
          <w:rFonts w:ascii="Times New Roman" w:hAnsi="Times New Roman"/>
          <w:bCs/>
          <w:sz w:val="24"/>
          <w:szCs w:val="24"/>
          <w:lang w:val="bg-BG"/>
        </w:rPr>
        <w:t xml:space="preserve"> </w:t>
      </w:r>
    </w:p>
    <w:p w:rsidR="000105AE" w:rsidRPr="000105AE" w:rsidRDefault="000105AE" w:rsidP="00770FA3">
      <w:pPr>
        <w:autoSpaceDE w:val="0"/>
        <w:autoSpaceDN w:val="0"/>
        <w:adjustRightInd w:val="0"/>
        <w:spacing w:after="0" w:line="300" w:lineRule="exact"/>
        <w:ind w:firstLine="397"/>
        <w:jc w:val="both"/>
        <w:rPr>
          <w:rFonts w:ascii="Times New Roman" w:hAnsi="Times New Roman"/>
          <w:bCs/>
          <w:sz w:val="24"/>
          <w:szCs w:val="24"/>
        </w:rPr>
      </w:pPr>
    </w:p>
    <w:p w:rsidR="00265928" w:rsidRPr="00113710" w:rsidRDefault="00770FA3" w:rsidP="00770FA3">
      <w:pPr>
        <w:autoSpaceDE w:val="0"/>
        <w:autoSpaceDN w:val="0"/>
        <w:adjustRightInd w:val="0"/>
        <w:spacing w:after="0" w:line="300" w:lineRule="exact"/>
        <w:ind w:firstLine="397"/>
        <w:jc w:val="both"/>
        <w:rPr>
          <w:rFonts w:ascii="Times New Roman" w:hAnsi="Times New Roman"/>
          <w:b/>
          <w:bCs/>
          <w:i/>
          <w:sz w:val="24"/>
          <w:szCs w:val="24"/>
          <w:lang w:val="bg-BG"/>
        </w:rPr>
      </w:pPr>
      <w:r w:rsidRPr="00113710">
        <w:rPr>
          <w:rFonts w:ascii="Times New Roman" w:hAnsi="Times New Roman"/>
          <w:b/>
          <w:bCs/>
          <w:i/>
          <w:sz w:val="24"/>
          <w:szCs w:val="24"/>
          <w:lang w:val="bg-BG"/>
        </w:rPr>
        <w:lastRenderedPageBreak/>
        <w:t>Форми на педагогическо взаимодействие:</w:t>
      </w:r>
      <w:r w:rsidR="009E0A00">
        <w:rPr>
          <w:rFonts w:ascii="Times New Roman" w:hAnsi="Times New Roman"/>
          <w:b/>
          <w:bCs/>
          <w:i/>
          <w:sz w:val="24"/>
          <w:szCs w:val="24"/>
          <w:lang w:val="bg-BG"/>
        </w:rPr>
        <w:t xml:space="preserve"> </w:t>
      </w:r>
    </w:p>
    <w:p w:rsidR="00265928" w:rsidRPr="00113710" w:rsidRDefault="00265928" w:rsidP="00265928">
      <w:pPr>
        <w:autoSpaceDE w:val="0"/>
        <w:autoSpaceDN w:val="0"/>
        <w:adjustRightInd w:val="0"/>
        <w:jc w:val="both"/>
        <w:textAlignment w:val="center"/>
        <w:rPr>
          <w:rFonts w:ascii="Times New Roman" w:hAnsi="Times New Roman"/>
          <w:color w:val="000000"/>
          <w:spacing w:val="2"/>
          <w:sz w:val="24"/>
          <w:szCs w:val="24"/>
          <w:lang w:val="bg-BG"/>
        </w:rPr>
      </w:pPr>
      <w:r w:rsidRPr="00113710">
        <w:rPr>
          <w:rFonts w:ascii="Times New Roman" w:hAnsi="Times New Roman"/>
          <w:color w:val="000000"/>
          <w:spacing w:val="2"/>
          <w:sz w:val="24"/>
          <w:szCs w:val="24"/>
          <w:lang w:val="bg-BG"/>
        </w:rPr>
        <w:t>Педагогическото взаимодействие</w:t>
      </w:r>
      <w:r w:rsidRPr="00113710">
        <w:rPr>
          <w:rFonts w:ascii="Times New Roman" w:hAnsi="Times New Roman"/>
          <w:sz w:val="24"/>
          <w:szCs w:val="24"/>
          <w:lang w:val="bg-BG"/>
        </w:rPr>
        <w:t xml:space="preserve"> в</w:t>
      </w:r>
      <w:r w:rsidRPr="00113710">
        <w:rPr>
          <w:rFonts w:ascii="Times New Roman" w:eastAsiaTheme="minorHAnsi" w:hAnsi="Times New Roman"/>
          <w:sz w:val="24"/>
          <w:szCs w:val="24"/>
          <w:lang w:val="bg-BG"/>
        </w:rPr>
        <w:t xml:space="preserve"> детската градина</w:t>
      </w:r>
      <w:r w:rsidRPr="00113710">
        <w:rPr>
          <w:rFonts w:ascii="Times New Roman" w:hAnsi="Times New Roman"/>
          <w:color w:val="000000"/>
          <w:spacing w:val="2"/>
          <w:sz w:val="24"/>
          <w:szCs w:val="24"/>
          <w:lang w:val="bg-BG"/>
        </w:rPr>
        <w:t xml:space="preserve"> е процес, насочен към постигането на определен очакван резултат, свързан с цялостното развитие на детето, в който основни участници са: учителят и детето. При осъществяване на педагогическо взаимодействие учителите използват игровата дейност за постигане на компетентностите по седемте 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 </w:t>
      </w:r>
    </w:p>
    <w:p w:rsidR="00265928" w:rsidRPr="00113710" w:rsidRDefault="00265928" w:rsidP="00265928">
      <w:pPr>
        <w:spacing w:after="0"/>
        <w:jc w:val="both"/>
        <w:outlineLvl w:val="0"/>
        <w:rPr>
          <w:rFonts w:ascii="Times New Roman" w:eastAsia="Times New Roman" w:hAnsi="Times New Roman"/>
          <w:sz w:val="24"/>
          <w:szCs w:val="24"/>
          <w:lang w:val="bg-BG"/>
        </w:rPr>
      </w:pPr>
      <w:r w:rsidRPr="00113710">
        <w:rPr>
          <w:rFonts w:ascii="Times New Roman" w:eastAsia="Times New Roman" w:hAnsi="Times New Roman"/>
          <w:sz w:val="24"/>
          <w:szCs w:val="24"/>
          <w:lang w:val="bg-BG"/>
        </w:rPr>
        <w:t xml:space="preserve">           Огромно значение за развитието  на децата има играта, която е основният вид дейност в предучилищна възраст. </w:t>
      </w:r>
      <w:r w:rsidRPr="00113710">
        <w:rPr>
          <w:rFonts w:ascii="Times New Roman" w:eastAsia="Times New Roman" w:hAnsi="Times New Roman"/>
          <w:color w:val="000000"/>
          <w:spacing w:val="2"/>
          <w:sz w:val="24"/>
          <w:szCs w:val="24"/>
          <w:lang w:val="bg-BG"/>
        </w:rPr>
        <w:t>Игровата дейност е базиса на всички видове форми на взаимодействия през учебното и неучебното време в детската градина.</w:t>
      </w:r>
    </w:p>
    <w:p w:rsidR="00265928" w:rsidRPr="00113710" w:rsidRDefault="00265928" w:rsidP="00265928">
      <w:pPr>
        <w:autoSpaceDE w:val="0"/>
        <w:autoSpaceDN w:val="0"/>
        <w:adjustRightInd w:val="0"/>
        <w:spacing w:line="288" w:lineRule="auto"/>
        <w:jc w:val="both"/>
        <w:textAlignment w:val="center"/>
        <w:rPr>
          <w:rFonts w:ascii="Times New Roman" w:hAnsi="Times New Roman"/>
          <w:color w:val="000000"/>
          <w:spacing w:val="2"/>
          <w:sz w:val="24"/>
          <w:szCs w:val="24"/>
          <w:lang w:val="bg-BG"/>
        </w:rPr>
      </w:pPr>
      <w:r w:rsidRPr="00113710">
        <w:rPr>
          <w:rFonts w:ascii="Times New Roman" w:hAnsi="Times New Roman"/>
          <w:iCs/>
          <w:color w:val="000000"/>
          <w:spacing w:val="2"/>
          <w:sz w:val="24"/>
          <w:szCs w:val="24"/>
          <w:lang w:val="bg-BG"/>
        </w:rPr>
        <w:t xml:space="preserve">Формите </w:t>
      </w:r>
      <w:r w:rsidRPr="00113710">
        <w:rPr>
          <w:rFonts w:ascii="Times New Roman" w:hAnsi="Times New Roman"/>
          <w:color w:val="000000"/>
          <w:spacing w:val="2"/>
          <w:sz w:val="24"/>
          <w:szCs w:val="24"/>
          <w:lang w:val="bg-BG"/>
        </w:rPr>
        <w:t xml:space="preserve">за педагогическо взаимодействие в програмната система са: </w:t>
      </w:r>
      <w:r w:rsidR="00D37382">
        <w:rPr>
          <w:rFonts w:ascii="Times New Roman" w:hAnsi="Times New Roman"/>
          <w:color w:val="000000"/>
          <w:spacing w:val="2"/>
          <w:sz w:val="24"/>
          <w:szCs w:val="24"/>
        </w:rPr>
        <w:t xml:space="preserve"> </w:t>
      </w:r>
      <w:r w:rsidRPr="00113710">
        <w:rPr>
          <w:rFonts w:ascii="Times New Roman" w:hAnsi="Times New Roman"/>
          <w:spacing w:val="2"/>
          <w:sz w:val="24"/>
          <w:szCs w:val="24"/>
          <w:lang w:val="bg-BG"/>
        </w:rPr>
        <w:t xml:space="preserve">основна </w:t>
      </w:r>
      <w:r w:rsidR="00D37382">
        <w:rPr>
          <w:rFonts w:ascii="Times New Roman" w:hAnsi="Times New Roman"/>
          <w:spacing w:val="2"/>
          <w:sz w:val="24"/>
          <w:szCs w:val="24"/>
        </w:rPr>
        <w:t xml:space="preserve"> </w:t>
      </w:r>
      <w:r w:rsidRPr="00113710">
        <w:rPr>
          <w:rFonts w:ascii="Times New Roman" w:hAnsi="Times New Roman"/>
          <w:spacing w:val="2"/>
          <w:sz w:val="24"/>
          <w:szCs w:val="24"/>
          <w:lang w:val="bg-BG"/>
        </w:rPr>
        <w:t>допълнителна</w:t>
      </w:r>
      <w:r w:rsidR="00D37382">
        <w:rPr>
          <w:rFonts w:ascii="Times New Roman" w:hAnsi="Times New Roman"/>
          <w:spacing w:val="2"/>
          <w:sz w:val="24"/>
          <w:szCs w:val="24"/>
        </w:rPr>
        <w:t xml:space="preserve"> </w:t>
      </w:r>
      <w:r w:rsidRPr="00113710">
        <w:rPr>
          <w:rFonts w:ascii="Times New Roman" w:hAnsi="Times New Roman"/>
          <w:color w:val="000000"/>
          <w:spacing w:val="2"/>
          <w:sz w:val="24"/>
          <w:szCs w:val="24"/>
          <w:lang w:val="bg-BG"/>
        </w:rPr>
        <w:t xml:space="preserve">При използването на формите на педагогическо взаимодействие, детският учител се съобразява със: степента на развитие на децата в групата, възрастови особености, потребности и интереси за постигане на целта – цялостно развитие на детето. </w:t>
      </w:r>
    </w:p>
    <w:p w:rsidR="00265928" w:rsidRPr="00113710" w:rsidRDefault="00265928" w:rsidP="00265928">
      <w:pPr>
        <w:autoSpaceDE w:val="0"/>
        <w:autoSpaceDN w:val="0"/>
        <w:adjustRightInd w:val="0"/>
        <w:spacing w:line="288" w:lineRule="auto"/>
        <w:jc w:val="both"/>
        <w:textAlignment w:val="center"/>
        <w:rPr>
          <w:rFonts w:ascii="Times New Roman" w:hAnsi="Times New Roman"/>
          <w:color w:val="000000"/>
          <w:spacing w:val="2"/>
          <w:sz w:val="24"/>
          <w:szCs w:val="24"/>
          <w:lang w:val="bg-BG"/>
        </w:rPr>
      </w:pPr>
      <w:r w:rsidRPr="00113710">
        <w:rPr>
          <w:rFonts w:ascii="Times New Roman" w:hAnsi="Times New Roman"/>
          <w:color w:val="000000"/>
          <w:spacing w:val="2"/>
          <w:sz w:val="24"/>
          <w:szCs w:val="24"/>
          <w:lang w:val="bg-BG"/>
        </w:rPr>
        <w:t xml:space="preserve">Годишният календар е разпределен на учебна година, </w:t>
      </w:r>
      <w:r w:rsidRPr="00113710">
        <w:rPr>
          <w:rFonts w:ascii="Times New Roman" w:eastAsiaTheme="minorHAnsi" w:hAnsi="Times New Roman"/>
          <w:color w:val="000000"/>
          <w:spacing w:val="2"/>
          <w:sz w:val="24"/>
          <w:szCs w:val="24"/>
          <w:lang w:val="bg-BG"/>
        </w:rPr>
        <w:t xml:space="preserve">т.е. учебно време, което е от 15 септември до </w:t>
      </w:r>
      <w:r w:rsidRPr="00113710">
        <w:rPr>
          <w:rFonts w:ascii="Times New Roman" w:hAnsi="Times New Roman"/>
          <w:color w:val="000000"/>
          <w:spacing w:val="2"/>
          <w:sz w:val="24"/>
          <w:szCs w:val="24"/>
          <w:lang w:val="bg-BG"/>
        </w:rPr>
        <w:t xml:space="preserve">31 май </w:t>
      </w:r>
      <w:r w:rsidRPr="00113710">
        <w:rPr>
          <w:rFonts w:ascii="Times New Roman" w:eastAsiaTheme="minorHAnsi" w:hAnsi="Times New Roman"/>
          <w:color w:val="000000"/>
          <w:spacing w:val="2"/>
          <w:sz w:val="24"/>
          <w:szCs w:val="24"/>
          <w:lang w:val="bg-BG"/>
        </w:rPr>
        <w:t xml:space="preserve">и неучебно време, което е от 1 юни до </w:t>
      </w:r>
      <w:r w:rsidRPr="00113710">
        <w:rPr>
          <w:rFonts w:ascii="Times New Roman" w:hAnsi="Times New Roman"/>
          <w:color w:val="000000"/>
          <w:spacing w:val="2"/>
          <w:sz w:val="24"/>
          <w:szCs w:val="24"/>
          <w:lang w:val="bg-BG"/>
        </w:rPr>
        <w:t xml:space="preserve"> 14 септември.</w:t>
      </w:r>
    </w:p>
    <w:p w:rsidR="00265928" w:rsidRPr="00113710" w:rsidRDefault="00265928" w:rsidP="00265928">
      <w:pPr>
        <w:numPr>
          <w:ilvl w:val="1"/>
          <w:numId w:val="27"/>
        </w:numPr>
        <w:spacing w:after="0"/>
        <w:outlineLvl w:val="0"/>
        <w:rPr>
          <w:rFonts w:ascii="Times New Roman" w:eastAsia="Times New Roman" w:hAnsi="Times New Roman"/>
          <w:b/>
          <w:sz w:val="24"/>
          <w:szCs w:val="24"/>
          <w:lang w:val="bg-BG"/>
        </w:rPr>
      </w:pPr>
      <w:r w:rsidRPr="00113710">
        <w:rPr>
          <w:rFonts w:ascii="Times New Roman" w:eastAsia="Times New Roman" w:hAnsi="Times New Roman"/>
          <w:b/>
          <w:sz w:val="24"/>
          <w:szCs w:val="24"/>
          <w:lang w:val="bg-BG"/>
        </w:rPr>
        <w:t>Основна форма</w:t>
      </w:r>
    </w:p>
    <w:p w:rsidR="00D37382" w:rsidRDefault="00265928" w:rsidP="00D37382">
      <w:pPr>
        <w:autoSpaceDE w:val="0"/>
        <w:autoSpaceDN w:val="0"/>
        <w:adjustRightInd w:val="0"/>
        <w:spacing w:line="288" w:lineRule="auto"/>
        <w:jc w:val="both"/>
        <w:textAlignment w:val="center"/>
        <w:rPr>
          <w:rFonts w:ascii="Times New Roman" w:hAnsi="Times New Roman"/>
          <w:i/>
          <w:iCs/>
          <w:color w:val="000000"/>
          <w:spacing w:val="2"/>
          <w:sz w:val="24"/>
          <w:szCs w:val="24"/>
        </w:rPr>
      </w:pPr>
      <w:r w:rsidRPr="00113710">
        <w:rPr>
          <w:rFonts w:ascii="Times New Roman" w:hAnsi="Times New Roman"/>
          <w:color w:val="000000"/>
          <w:spacing w:val="2"/>
          <w:sz w:val="24"/>
          <w:szCs w:val="24"/>
          <w:lang w:val="bg-BG"/>
        </w:rPr>
        <w:t xml:space="preserve">Основна форма на педагогическо взаимодействие </w:t>
      </w:r>
      <w:r w:rsidRPr="00113710">
        <w:rPr>
          <w:rFonts w:ascii="Times New Roman" w:hAnsi="Times New Roman"/>
          <w:sz w:val="24"/>
          <w:szCs w:val="24"/>
          <w:lang w:val="bg-BG"/>
        </w:rPr>
        <w:t>в</w:t>
      </w:r>
      <w:r w:rsidR="005E1B9E" w:rsidRPr="00113710">
        <w:rPr>
          <w:rFonts w:ascii="Times New Roman" w:eastAsia="Times New Roman" w:hAnsi="Times New Roman"/>
          <w:sz w:val="24"/>
          <w:szCs w:val="24"/>
          <w:lang w:val="bg-BG"/>
        </w:rPr>
        <w:t xml:space="preserve"> ДГ„Детелина” с. Оризово </w:t>
      </w:r>
      <w:r w:rsidRPr="00113710">
        <w:rPr>
          <w:rFonts w:ascii="Times New Roman" w:hAnsi="Times New Roman"/>
          <w:color w:val="000000"/>
          <w:spacing w:val="2"/>
          <w:sz w:val="24"/>
          <w:szCs w:val="24"/>
          <w:lang w:val="bg-BG"/>
        </w:rPr>
        <w:t xml:space="preserve">е </w:t>
      </w:r>
      <w:r w:rsidRPr="00113710">
        <w:rPr>
          <w:rFonts w:ascii="Times New Roman" w:hAnsi="Times New Roman"/>
          <w:i/>
          <w:color w:val="000000"/>
          <w:spacing w:val="2"/>
          <w:sz w:val="24"/>
          <w:szCs w:val="24"/>
          <w:lang w:val="bg-BG"/>
        </w:rPr>
        <w:t>Педагогическа</w:t>
      </w:r>
      <w:r w:rsidR="005E1B9E" w:rsidRPr="00113710">
        <w:rPr>
          <w:rFonts w:ascii="Times New Roman" w:hAnsi="Times New Roman"/>
          <w:i/>
          <w:color w:val="000000"/>
          <w:spacing w:val="2"/>
          <w:sz w:val="24"/>
          <w:szCs w:val="24"/>
          <w:lang w:val="bg-BG"/>
        </w:rPr>
        <w:t xml:space="preserve"> </w:t>
      </w:r>
      <w:r w:rsidRPr="00113710">
        <w:rPr>
          <w:rFonts w:ascii="Times New Roman" w:hAnsi="Times New Roman"/>
          <w:i/>
          <w:iCs/>
          <w:color w:val="000000"/>
          <w:spacing w:val="2"/>
          <w:sz w:val="24"/>
          <w:szCs w:val="24"/>
          <w:lang w:val="bg-BG"/>
        </w:rPr>
        <w:t>ситуация</w:t>
      </w:r>
      <w:r w:rsidR="00D37382">
        <w:rPr>
          <w:rFonts w:ascii="Times New Roman" w:hAnsi="Times New Roman"/>
          <w:i/>
          <w:iCs/>
          <w:color w:val="000000"/>
          <w:spacing w:val="2"/>
          <w:sz w:val="24"/>
          <w:szCs w:val="24"/>
        </w:rPr>
        <w:t xml:space="preserve"> </w:t>
      </w:r>
    </w:p>
    <w:p w:rsidR="00D37382" w:rsidRDefault="00265928" w:rsidP="00D37382">
      <w:pPr>
        <w:autoSpaceDE w:val="0"/>
        <w:autoSpaceDN w:val="0"/>
        <w:adjustRightInd w:val="0"/>
        <w:spacing w:line="288" w:lineRule="auto"/>
        <w:jc w:val="both"/>
        <w:textAlignment w:val="center"/>
        <w:rPr>
          <w:rFonts w:ascii="Times New Roman" w:hAnsi="Times New Roman"/>
          <w:bCs/>
          <w:sz w:val="24"/>
          <w:szCs w:val="24"/>
        </w:rPr>
      </w:pPr>
      <w:r w:rsidRPr="00113710">
        <w:rPr>
          <w:rFonts w:ascii="Times New Roman" w:hAnsi="Times New Roman"/>
          <w:color w:val="000000"/>
          <w:spacing w:val="2"/>
          <w:sz w:val="24"/>
          <w:szCs w:val="24"/>
          <w:lang w:val="bg-BG"/>
        </w:rPr>
        <w:t xml:space="preserve">Същност на </w:t>
      </w:r>
      <w:r w:rsidRPr="00113710">
        <w:rPr>
          <w:rFonts w:ascii="Times New Roman" w:hAnsi="Times New Roman"/>
          <w:i/>
          <w:iCs/>
          <w:color w:val="000000"/>
          <w:spacing w:val="2"/>
          <w:sz w:val="24"/>
          <w:szCs w:val="24"/>
          <w:lang w:val="bg-BG"/>
        </w:rPr>
        <w:t>ситуацията</w:t>
      </w:r>
      <w:r w:rsidRPr="00113710">
        <w:rPr>
          <w:rFonts w:ascii="Times New Roman" w:hAnsi="Times New Roman"/>
          <w:color w:val="000000"/>
          <w:spacing w:val="2"/>
          <w:sz w:val="24"/>
          <w:szCs w:val="24"/>
          <w:lang w:val="bg-BG"/>
        </w:rPr>
        <w:t xml:space="preserve"> – педагогическата ситуация е основната форма на педагогическо взаимодействие, която протича предимно под формата на игра. </w:t>
      </w:r>
      <w:r w:rsidR="00097427" w:rsidRPr="00113710">
        <w:rPr>
          <w:rFonts w:ascii="Times New Roman" w:hAnsi="Times New Roman"/>
          <w:bCs/>
          <w:sz w:val="24"/>
          <w:szCs w:val="24"/>
          <w:lang w:val="bg-BG"/>
        </w:rPr>
        <w:t>Педагогическите ситуации се организират само в учебно време, като чрез тях</w:t>
      </w:r>
      <w:r w:rsidR="00EE7ED2">
        <w:rPr>
          <w:rFonts w:ascii="Times New Roman" w:hAnsi="Times New Roman"/>
          <w:bCs/>
          <w:sz w:val="24"/>
          <w:szCs w:val="24"/>
        </w:rPr>
        <w:t xml:space="preserve"> </w:t>
      </w:r>
      <w:r w:rsidR="00097427" w:rsidRPr="00113710">
        <w:rPr>
          <w:rFonts w:ascii="Times New Roman" w:hAnsi="Times New Roman"/>
          <w:color w:val="000000"/>
          <w:spacing w:val="2"/>
          <w:sz w:val="24"/>
          <w:szCs w:val="24"/>
          <w:lang w:val="bg-BG"/>
        </w:rPr>
        <w:t xml:space="preserve">се интегрират двата процеса – на възпитание и обучение, съобразени с играта и личния предметно-практическия опит на детето в групата. </w:t>
      </w:r>
      <w:r w:rsidR="00097427" w:rsidRPr="00113710">
        <w:rPr>
          <w:rFonts w:ascii="Times New Roman" w:hAnsi="Times New Roman"/>
          <w:bCs/>
          <w:sz w:val="24"/>
          <w:szCs w:val="24"/>
          <w:lang w:val="bg-BG"/>
        </w:rPr>
        <w:t>и се осигурява постигането на компетентностите, определени в Държавния образователен стандарт</w:t>
      </w:r>
      <w:r w:rsidR="00D37382">
        <w:rPr>
          <w:rFonts w:ascii="Times New Roman" w:hAnsi="Times New Roman"/>
          <w:bCs/>
          <w:sz w:val="24"/>
          <w:szCs w:val="24"/>
        </w:rPr>
        <w:t xml:space="preserve"> </w:t>
      </w:r>
    </w:p>
    <w:p w:rsidR="00097427" w:rsidRPr="00113710" w:rsidRDefault="00097427" w:rsidP="00D37382">
      <w:pPr>
        <w:autoSpaceDE w:val="0"/>
        <w:autoSpaceDN w:val="0"/>
        <w:adjustRightInd w:val="0"/>
        <w:spacing w:line="288" w:lineRule="auto"/>
        <w:jc w:val="both"/>
        <w:textAlignment w:val="center"/>
        <w:rPr>
          <w:rFonts w:ascii="Times New Roman" w:hAnsi="Times New Roman"/>
          <w:bCs/>
          <w:sz w:val="24"/>
          <w:szCs w:val="24"/>
          <w:lang w:val="bg-BG"/>
        </w:rPr>
      </w:pPr>
      <w:r w:rsidRPr="00113710">
        <w:rPr>
          <w:rFonts w:ascii="Times New Roman" w:hAnsi="Times New Roman"/>
          <w:bCs/>
          <w:sz w:val="24"/>
          <w:szCs w:val="24"/>
          <w:lang w:val="bg-BG"/>
        </w:rPr>
        <w:t xml:space="preserve">На основание целите на Стратегията за развитие на детската градина, знанията в предучилищна възраст се овладяват стъпаловидно. </w:t>
      </w:r>
    </w:p>
    <w:p w:rsidR="000105AE" w:rsidRPr="000105AE" w:rsidRDefault="00097427" w:rsidP="000105AE">
      <w:pPr>
        <w:autoSpaceDE w:val="0"/>
        <w:autoSpaceDN w:val="0"/>
        <w:adjustRightInd w:val="0"/>
        <w:spacing w:after="0" w:line="300" w:lineRule="exact"/>
        <w:ind w:firstLine="397"/>
        <w:jc w:val="both"/>
        <w:rPr>
          <w:rFonts w:ascii="Times New Roman" w:hAnsi="Times New Roman"/>
          <w:i/>
          <w:iCs/>
          <w:color w:val="000000"/>
          <w:sz w:val="24"/>
          <w:szCs w:val="24"/>
        </w:rPr>
      </w:pPr>
      <w:r w:rsidRPr="00113710">
        <w:rPr>
          <w:rFonts w:ascii="Times New Roman" w:hAnsi="Times New Roman"/>
          <w:bCs/>
          <w:sz w:val="24"/>
          <w:szCs w:val="24"/>
          <w:lang w:val="bg-BG"/>
        </w:rPr>
        <w:t>За различните възрастови групи  най-типични са игрово-познавателните ситуации и особено преднамерено обучаващите. Това ще се отрази върху разгърнатото планиране на обучаващите ситуации с акцент на образователното съдържание.</w:t>
      </w:r>
      <w:r w:rsidR="000105AE">
        <w:rPr>
          <w:rFonts w:ascii="Times New Roman" w:hAnsi="Times New Roman"/>
          <w:bCs/>
          <w:sz w:val="24"/>
          <w:szCs w:val="24"/>
        </w:rPr>
        <w:t xml:space="preserve"> </w:t>
      </w:r>
    </w:p>
    <w:p w:rsidR="00D37382" w:rsidRDefault="00265928" w:rsidP="00D37382">
      <w:pPr>
        <w:autoSpaceDE w:val="0"/>
        <w:autoSpaceDN w:val="0"/>
        <w:adjustRightInd w:val="0"/>
        <w:spacing w:line="288" w:lineRule="auto"/>
        <w:jc w:val="both"/>
        <w:textAlignment w:val="center"/>
        <w:rPr>
          <w:rFonts w:ascii="Times New Roman" w:eastAsiaTheme="minorHAnsi" w:hAnsi="Times New Roman"/>
          <w:color w:val="000000"/>
          <w:sz w:val="24"/>
          <w:szCs w:val="24"/>
        </w:rPr>
      </w:pPr>
      <w:r w:rsidRPr="00113710">
        <w:rPr>
          <w:rFonts w:ascii="Times New Roman" w:hAnsi="Times New Roman"/>
          <w:i/>
          <w:iCs/>
          <w:color w:val="000000"/>
          <w:spacing w:val="2"/>
          <w:sz w:val="24"/>
          <w:szCs w:val="24"/>
          <w:lang w:val="bg-BG"/>
        </w:rPr>
        <w:t>Разпределение на педагогическите ситуации</w:t>
      </w:r>
      <w:r w:rsidRPr="00113710">
        <w:rPr>
          <w:rFonts w:ascii="Times New Roman" w:hAnsi="Times New Roman"/>
          <w:color w:val="000000"/>
          <w:spacing w:val="2"/>
          <w:sz w:val="24"/>
          <w:szCs w:val="24"/>
          <w:lang w:val="bg-BG"/>
        </w:rPr>
        <w:t xml:space="preserve"> – Конкретното разпределяне на педагогическите ситуации по образователни направления се осъществява в седмично разпределение, което е разработено по възрастови групи от учителите на конкретната група преди началото на учебната година и се утвърждава от директора на детската градина</w:t>
      </w:r>
      <w:r w:rsidRPr="00113710">
        <w:rPr>
          <w:rFonts w:ascii="Times New Roman" w:eastAsiaTheme="minorHAnsi" w:hAnsi="Times New Roman"/>
          <w:color w:val="000000"/>
          <w:spacing w:val="2"/>
          <w:sz w:val="24"/>
          <w:szCs w:val="24"/>
          <w:lang w:val="bg-BG"/>
        </w:rPr>
        <w:t>.</w:t>
      </w:r>
      <w:r w:rsidR="00D37382">
        <w:rPr>
          <w:rFonts w:ascii="Times New Roman" w:eastAsiaTheme="minorHAnsi" w:hAnsi="Times New Roman"/>
          <w:color w:val="000000"/>
          <w:spacing w:val="2"/>
          <w:sz w:val="24"/>
          <w:szCs w:val="24"/>
        </w:rPr>
        <w:t xml:space="preserve"> </w:t>
      </w:r>
      <w:r w:rsidRPr="00113710">
        <w:rPr>
          <w:rFonts w:ascii="Times New Roman" w:hAnsi="Times New Roman"/>
          <w:i/>
          <w:iCs/>
          <w:color w:val="000000"/>
          <w:sz w:val="24"/>
          <w:szCs w:val="24"/>
          <w:lang w:val="bg-BG"/>
        </w:rPr>
        <w:t>Времетраене на ситуацията</w:t>
      </w:r>
      <w:r w:rsidRPr="00113710">
        <w:rPr>
          <w:rFonts w:ascii="Times New Roman" w:hAnsi="Times New Roman"/>
          <w:color w:val="000000"/>
          <w:sz w:val="24"/>
          <w:szCs w:val="24"/>
          <w:lang w:val="bg-BG"/>
        </w:rPr>
        <w:t xml:space="preserve"> – Продължителността на една пе</w:t>
      </w:r>
      <w:r w:rsidRPr="00113710">
        <w:rPr>
          <w:rFonts w:ascii="Times New Roman" w:eastAsiaTheme="minorHAnsi" w:hAnsi="Times New Roman"/>
          <w:color w:val="000000"/>
          <w:sz w:val="24"/>
          <w:szCs w:val="24"/>
          <w:lang w:val="bg-BG"/>
        </w:rPr>
        <w:t xml:space="preserve">дагогическа ситуация  е </w:t>
      </w:r>
      <w:r w:rsidRPr="00113710">
        <w:rPr>
          <w:rFonts w:ascii="Times New Roman" w:hAnsi="Times New Roman"/>
          <w:color w:val="000000"/>
          <w:sz w:val="24"/>
          <w:szCs w:val="24"/>
          <w:lang w:val="bg-BG"/>
        </w:rPr>
        <w:t xml:space="preserve"> в зависимост от възрастта на децата </w:t>
      </w:r>
      <w:r w:rsidRPr="00113710">
        <w:rPr>
          <w:rFonts w:ascii="Times New Roman" w:eastAsiaTheme="minorHAnsi" w:hAnsi="Times New Roman"/>
          <w:color w:val="000000"/>
          <w:sz w:val="24"/>
          <w:szCs w:val="24"/>
          <w:lang w:val="bg-BG"/>
        </w:rPr>
        <w:t xml:space="preserve"> и </w:t>
      </w:r>
      <w:r w:rsidRPr="00113710">
        <w:rPr>
          <w:rFonts w:ascii="Times New Roman" w:hAnsi="Times New Roman"/>
          <w:color w:val="000000"/>
          <w:sz w:val="24"/>
          <w:szCs w:val="24"/>
          <w:lang w:val="bg-BG"/>
        </w:rPr>
        <w:t>варира</w:t>
      </w:r>
      <w:r w:rsidRPr="00113710">
        <w:rPr>
          <w:rFonts w:ascii="Times New Roman" w:eastAsiaTheme="minorHAnsi" w:hAnsi="Times New Roman"/>
          <w:color w:val="000000"/>
          <w:sz w:val="24"/>
          <w:szCs w:val="24"/>
          <w:lang w:val="bg-BG"/>
        </w:rPr>
        <w:t xml:space="preserve"> от 15 до 20 минути  за първа и втора възрастова група и от 20 до 30 минути за трета и четвърта възрастова група.</w:t>
      </w:r>
      <w:r w:rsidR="00D37382">
        <w:rPr>
          <w:rFonts w:ascii="Times New Roman" w:eastAsiaTheme="minorHAnsi" w:hAnsi="Times New Roman"/>
          <w:color w:val="000000"/>
          <w:sz w:val="24"/>
          <w:szCs w:val="24"/>
        </w:rPr>
        <w:t xml:space="preserve"> </w:t>
      </w:r>
    </w:p>
    <w:p w:rsidR="00265928" w:rsidRPr="00113710" w:rsidRDefault="00265928" w:rsidP="00D37382">
      <w:pPr>
        <w:autoSpaceDE w:val="0"/>
        <w:autoSpaceDN w:val="0"/>
        <w:adjustRightInd w:val="0"/>
        <w:spacing w:line="288" w:lineRule="auto"/>
        <w:jc w:val="both"/>
        <w:textAlignment w:val="center"/>
        <w:rPr>
          <w:rFonts w:ascii="Times New Roman" w:eastAsia="Times New Roman" w:hAnsi="Times New Roman"/>
          <w:b/>
          <w:sz w:val="24"/>
          <w:szCs w:val="24"/>
          <w:lang w:val="bg-BG"/>
        </w:rPr>
      </w:pPr>
      <w:r w:rsidRPr="00113710">
        <w:rPr>
          <w:rFonts w:ascii="Times New Roman" w:eastAsia="Times New Roman" w:hAnsi="Times New Roman"/>
          <w:b/>
          <w:sz w:val="24"/>
          <w:szCs w:val="24"/>
          <w:lang w:val="bg-BG"/>
        </w:rPr>
        <w:t xml:space="preserve">Допълнителни форми  </w:t>
      </w:r>
    </w:p>
    <w:p w:rsidR="00265928" w:rsidRPr="00113710" w:rsidRDefault="000105AE" w:rsidP="00265928">
      <w:pPr>
        <w:autoSpaceDE w:val="0"/>
        <w:autoSpaceDN w:val="0"/>
        <w:adjustRightInd w:val="0"/>
        <w:spacing w:line="288" w:lineRule="auto"/>
        <w:textAlignment w:val="center"/>
        <w:rPr>
          <w:rFonts w:ascii="Times New Roman" w:hAnsi="Times New Roman"/>
          <w:color w:val="000000"/>
          <w:sz w:val="24"/>
          <w:szCs w:val="24"/>
          <w:lang w:val="bg-BG"/>
        </w:rPr>
      </w:pPr>
      <w:r>
        <w:rPr>
          <w:rFonts w:ascii="Times New Roman" w:hAnsi="Times New Roman"/>
          <w:bCs/>
          <w:color w:val="000000"/>
          <w:sz w:val="24"/>
          <w:szCs w:val="24"/>
          <w:lang w:val="bg-BG"/>
        </w:rPr>
        <w:t xml:space="preserve">      </w:t>
      </w:r>
      <w:r w:rsidR="00265928" w:rsidRPr="00113710">
        <w:rPr>
          <w:rFonts w:ascii="Times New Roman" w:hAnsi="Times New Roman"/>
          <w:bCs/>
          <w:color w:val="000000"/>
          <w:sz w:val="24"/>
          <w:szCs w:val="24"/>
          <w:lang w:val="bg-BG"/>
        </w:rPr>
        <w:t xml:space="preserve">   Допълнителните форми на педагогическо се организират от учителя на групата както в учебно, така и в неучебно време. </w:t>
      </w:r>
    </w:p>
    <w:p w:rsidR="00265928" w:rsidRPr="00113710" w:rsidRDefault="00265928" w:rsidP="00265928">
      <w:pPr>
        <w:autoSpaceDE w:val="0"/>
        <w:autoSpaceDN w:val="0"/>
        <w:adjustRightInd w:val="0"/>
        <w:ind w:firstLine="283"/>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lastRenderedPageBreak/>
        <w:t xml:space="preserve">      Чрез допълнителните форми на педагогическо взаимодействие се разширяват и усъвършенстват компетентностите на детето по седемте образователни направления, които  допринасят  за личностното развитие и за разнообразяване живота на детето.</w:t>
      </w:r>
    </w:p>
    <w:p w:rsidR="00D37382" w:rsidRDefault="00265928" w:rsidP="00D37382">
      <w:pPr>
        <w:autoSpaceDE w:val="0"/>
        <w:autoSpaceDN w:val="0"/>
        <w:adjustRightInd w:val="0"/>
        <w:jc w:val="both"/>
        <w:textAlignment w:val="center"/>
        <w:rPr>
          <w:rFonts w:ascii="Times New Roman" w:hAnsi="Times New Roman"/>
          <w:color w:val="000000"/>
          <w:sz w:val="24"/>
          <w:szCs w:val="24"/>
        </w:rPr>
      </w:pPr>
      <w:r w:rsidRPr="00113710">
        <w:rPr>
          <w:rFonts w:ascii="Times New Roman" w:hAnsi="Times New Roman"/>
          <w:color w:val="000000"/>
          <w:sz w:val="24"/>
          <w:szCs w:val="24"/>
          <w:lang w:val="bg-BG"/>
        </w:rPr>
        <w:t>Допълнителните форми се организират по преценка на учителя в съответствие с интересите и потребностите на децата. Провеждат се извън времето на педагогическите ситуации.</w:t>
      </w:r>
      <w:r w:rsidR="00D37382">
        <w:rPr>
          <w:rFonts w:ascii="Times New Roman" w:hAnsi="Times New Roman"/>
          <w:color w:val="000000"/>
          <w:sz w:val="24"/>
          <w:szCs w:val="24"/>
        </w:rPr>
        <w:t xml:space="preserve"> </w:t>
      </w:r>
    </w:p>
    <w:p w:rsidR="00265928" w:rsidRPr="00113710" w:rsidRDefault="00265928" w:rsidP="00D37382">
      <w:pPr>
        <w:autoSpaceDE w:val="0"/>
        <w:autoSpaceDN w:val="0"/>
        <w:adjustRightInd w:val="0"/>
        <w:jc w:val="both"/>
        <w:textAlignment w:val="center"/>
        <w:rPr>
          <w:rFonts w:ascii="Times New Roman" w:hAnsi="Times New Roman"/>
          <w:i/>
          <w:iCs/>
          <w:color w:val="000000"/>
          <w:sz w:val="24"/>
          <w:szCs w:val="24"/>
          <w:lang w:val="bg-BG"/>
        </w:rPr>
      </w:pPr>
      <w:r w:rsidRPr="00113710">
        <w:rPr>
          <w:rFonts w:ascii="Times New Roman" w:hAnsi="Times New Roman"/>
          <w:i/>
          <w:iCs/>
          <w:color w:val="000000"/>
          <w:sz w:val="24"/>
          <w:szCs w:val="24"/>
          <w:lang w:val="bg-BG"/>
        </w:rPr>
        <w:t>Видове допълнителни форми</w:t>
      </w:r>
    </w:p>
    <w:p w:rsidR="00265928" w:rsidRPr="00113710" w:rsidRDefault="00265928" w:rsidP="00265928">
      <w:pPr>
        <w:numPr>
          <w:ilvl w:val="0"/>
          <w:numId w:val="29"/>
        </w:num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Самостоятелни дейности по избор на детето – в зависимост от условията в групата; </w:t>
      </w:r>
    </w:p>
    <w:p w:rsidR="00097427" w:rsidRPr="00113710" w:rsidRDefault="00265928" w:rsidP="00265928">
      <w:pPr>
        <w:numPr>
          <w:ilvl w:val="0"/>
          <w:numId w:val="29"/>
        </w:num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Дейности, организирани от детския учител – ра</w:t>
      </w:r>
      <w:r w:rsidR="00097427" w:rsidRPr="00113710">
        <w:rPr>
          <w:rFonts w:ascii="Times New Roman" w:hAnsi="Times New Roman"/>
          <w:color w:val="000000"/>
          <w:sz w:val="24"/>
          <w:szCs w:val="24"/>
          <w:lang w:val="bg-BG"/>
        </w:rPr>
        <w:t>злични видове игри, състезания,</w:t>
      </w:r>
    </w:p>
    <w:p w:rsidR="00265928" w:rsidRPr="00113710" w:rsidRDefault="00265928" w:rsidP="00097427">
      <w:p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конкурси, екскурзии, лагери, спортни празници, тържества, развлечения, наблюдения на обекти от околната среда.</w:t>
      </w:r>
    </w:p>
    <w:p w:rsidR="00265928" w:rsidRPr="00113710" w:rsidRDefault="00265928" w:rsidP="000105AE">
      <w:pPr>
        <w:autoSpaceDE w:val="0"/>
        <w:autoSpaceDN w:val="0"/>
        <w:adjustRightInd w:val="0"/>
        <w:spacing w:after="0" w:line="288" w:lineRule="auto"/>
        <w:jc w:val="both"/>
        <w:textAlignment w:val="center"/>
        <w:rPr>
          <w:rFonts w:ascii="Times New Roman" w:hAnsi="Times New Roman"/>
          <w:b/>
          <w:iCs/>
          <w:color w:val="000000"/>
          <w:sz w:val="24"/>
          <w:szCs w:val="24"/>
          <w:lang w:val="bg-BG"/>
        </w:rPr>
      </w:pPr>
      <w:r w:rsidRPr="00113710">
        <w:rPr>
          <w:rFonts w:ascii="Times New Roman" w:hAnsi="Times New Roman"/>
          <w:iCs/>
          <w:color w:val="000000"/>
          <w:sz w:val="24"/>
          <w:szCs w:val="24"/>
          <w:lang w:val="bg-BG"/>
        </w:rPr>
        <w:t>Допълнителни форми използвани през неучебно време</w:t>
      </w:r>
      <w:r w:rsidRPr="00113710">
        <w:rPr>
          <w:rFonts w:ascii="Times New Roman" w:hAnsi="Times New Roman"/>
          <w:color w:val="000000"/>
          <w:sz w:val="24"/>
          <w:szCs w:val="24"/>
          <w:lang w:val="bg-BG"/>
        </w:rPr>
        <w:t xml:space="preserve"> от 1 юни до 14 септември</w:t>
      </w:r>
      <w:r w:rsidR="00EE7ED2">
        <w:rPr>
          <w:rFonts w:ascii="Times New Roman" w:hAnsi="Times New Roman"/>
          <w:color w:val="000000"/>
          <w:sz w:val="24"/>
          <w:szCs w:val="24"/>
        </w:rPr>
        <w:t xml:space="preserve"> </w:t>
      </w:r>
      <w:r w:rsidRPr="00113710">
        <w:rPr>
          <w:rFonts w:ascii="Times New Roman" w:hAnsi="Times New Roman"/>
          <w:color w:val="000000"/>
          <w:sz w:val="24"/>
          <w:szCs w:val="24"/>
          <w:lang w:val="bg-BG"/>
        </w:rPr>
        <w:t>на съответната година в сутрешни режимни моменти и след следобедния сън.</w:t>
      </w:r>
      <w:r w:rsidRPr="00113710">
        <w:rPr>
          <w:rFonts w:ascii="Times New Roman" w:hAnsi="Times New Roman"/>
          <w:sz w:val="24"/>
          <w:szCs w:val="24"/>
          <w:lang w:val="bg-BG"/>
        </w:rPr>
        <w:t xml:space="preserve"> Чрез допълнителните форми на педагогическо взаимодействие се разширяват и усъвършенстват отделни компетентности от определените в Държавния образователен стандарт за предучилищно образование, които допринасят за личностното развитие и за разнообразяване живота на детето.</w:t>
      </w:r>
    </w:p>
    <w:p w:rsidR="00D37382" w:rsidRDefault="00265928" w:rsidP="00D37382">
      <w:pPr>
        <w:autoSpaceDE w:val="0"/>
        <w:autoSpaceDN w:val="0"/>
        <w:adjustRightInd w:val="0"/>
        <w:spacing w:line="288" w:lineRule="auto"/>
        <w:jc w:val="both"/>
        <w:textAlignment w:val="center"/>
        <w:rPr>
          <w:rFonts w:ascii="Times New Roman" w:hAnsi="Times New Roman"/>
          <w:i/>
          <w:iCs/>
          <w:color w:val="000000"/>
          <w:sz w:val="24"/>
          <w:szCs w:val="24"/>
        </w:rPr>
      </w:pPr>
      <w:r w:rsidRPr="00113710">
        <w:rPr>
          <w:rFonts w:ascii="Times New Roman" w:hAnsi="Times New Roman"/>
          <w:i/>
          <w:iCs/>
          <w:color w:val="000000"/>
          <w:sz w:val="24"/>
          <w:szCs w:val="24"/>
          <w:lang w:val="bg-BG"/>
        </w:rPr>
        <w:t xml:space="preserve">          Видове допълнителни форми</w:t>
      </w:r>
      <w:r w:rsidR="00D37382">
        <w:rPr>
          <w:rFonts w:ascii="Times New Roman" w:hAnsi="Times New Roman"/>
          <w:i/>
          <w:iCs/>
          <w:color w:val="000000"/>
          <w:sz w:val="24"/>
          <w:szCs w:val="24"/>
        </w:rPr>
        <w:t xml:space="preserve"> </w:t>
      </w:r>
    </w:p>
    <w:p w:rsidR="00265928" w:rsidRPr="00113710" w:rsidRDefault="00265928" w:rsidP="00D37382">
      <w:pPr>
        <w:autoSpaceDE w:val="0"/>
        <w:autoSpaceDN w:val="0"/>
        <w:adjustRightInd w:val="0"/>
        <w:spacing w:line="288" w:lineRule="auto"/>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самостоятелните дейности по избор на детето;</w:t>
      </w:r>
    </w:p>
    <w:p w:rsidR="00265928" w:rsidRPr="00113710" w:rsidRDefault="00265928" w:rsidP="00265928">
      <w:pPr>
        <w:numPr>
          <w:ilvl w:val="0"/>
          <w:numId w:val="29"/>
        </w:numPr>
        <w:autoSpaceDE w:val="0"/>
        <w:autoSpaceDN w:val="0"/>
        <w:adjustRightInd w:val="0"/>
        <w:spacing w:after="0"/>
        <w:jc w:val="both"/>
        <w:textAlignment w:val="center"/>
        <w:rPr>
          <w:rFonts w:ascii="Times New Roman" w:eastAsiaTheme="minorHAnsi" w:hAnsi="Times New Roman"/>
          <w:color w:val="000000"/>
          <w:sz w:val="24"/>
          <w:szCs w:val="24"/>
          <w:lang w:val="bg-BG"/>
        </w:rPr>
      </w:pPr>
      <w:r w:rsidRPr="00113710">
        <w:rPr>
          <w:rFonts w:ascii="Times New Roman" w:hAnsi="Times New Roman"/>
          <w:color w:val="000000"/>
          <w:sz w:val="24"/>
          <w:szCs w:val="24"/>
          <w:lang w:val="bg-BG"/>
        </w:rPr>
        <w:t>дейности, организирани от детския учител.</w:t>
      </w:r>
      <w:r w:rsidR="00D37382">
        <w:rPr>
          <w:rFonts w:ascii="Times New Roman" w:hAnsi="Times New Roman"/>
          <w:color w:val="000000"/>
          <w:sz w:val="24"/>
          <w:szCs w:val="24"/>
        </w:rPr>
        <w:t xml:space="preserve"> </w:t>
      </w:r>
    </w:p>
    <w:p w:rsidR="00265928" w:rsidRPr="00113710" w:rsidRDefault="00265928" w:rsidP="00097427">
      <w:pPr>
        <w:autoSpaceDE w:val="0"/>
        <w:autoSpaceDN w:val="0"/>
        <w:adjustRightInd w:val="0"/>
        <w:spacing w:after="0" w:line="300" w:lineRule="exact"/>
        <w:jc w:val="both"/>
        <w:rPr>
          <w:rFonts w:ascii="Times New Roman" w:hAnsi="Times New Roman"/>
          <w:bCs/>
          <w:sz w:val="24"/>
          <w:szCs w:val="24"/>
          <w:lang w:val="bg-BG"/>
        </w:rPr>
      </w:pPr>
    </w:p>
    <w:p w:rsidR="00770FA3" w:rsidRPr="00113710" w:rsidRDefault="00770FA3" w:rsidP="00770FA3">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hAnsi="Times New Roman"/>
          <w:bCs/>
          <w:sz w:val="24"/>
          <w:szCs w:val="24"/>
          <w:lang w:val="bg-BG"/>
        </w:rPr>
        <w:t>Единният, перманентен възпитателен  процес във възрастов и образователен план предполага приемственост в съдържанието, методите, формите, дейностите, координиране на факторите - “ детска градина–семейство – общественост .”</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hAnsi="Times New Roman"/>
          <w:bCs/>
          <w:sz w:val="24"/>
          <w:szCs w:val="24"/>
          <w:lang w:val="bg-BG"/>
        </w:rPr>
        <w:t>Планирането на възпитателно-образователната работа е избор на учителите, съобразно техните виждания за ефективен възпитателно-образователен процес, тъй като детските заведения имат за цел културното възпроизводство, изграждащи своята дейност на основата на възможностите, интересите и желанията на децата, акцентиране върху същностните особености на българската култура и българските народни традиции.</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hAnsi="Times New Roman"/>
          <w:bCs/>
          <w:sz w:val="24"/>
          <w:szCs w:val="24"/>
          <w:lang w:val="bg-BG"/>
        </w:rPr>
        <w:t>Възможни са комбинации от различни видове преднамерени ситуации, както и съчетания между тях.</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sz w:val="24"/>
          <w:szCs w:val="24"/>
          <w:lang w:val="bg-BG"/>
        </w:rPr>
      </w:pPr>
    </w:p>
    <w:p w:rsidR="00770FA3" w:rsidRPr="00113710" w:rsidRDefault="00770FA3" w:rsidP="00770FA3">
      <w:pPr>
        <w:autoSpaceDE w:val="0"/>
        <w:autoSpaceDN w:val="0"/>
        <w:adjustRightInd w:val="0"/>
        <w:spacing w:after="0" w:line="300" w:lineRule="exact"/>
        <w:ind w:firstLine="397"/>
        <w:jc w:val="center"/>
        <w:rPr>
          <w:rFonts w:ascii="Times New Roman" w:hAnsi="Times New Roman"/>
          <w:b/>
          <w:bCs/>
          <w:i/>
          <w:sz w:val="24"/>
          <w:szCs w:val="24"/>
          <w:lang w:val="bg-BG"/>
        </w:rPr>
      </w:pPr>
      <w:r w:rsidRPr="00113710">
        <w:rPr>
          <w:rFonts w:ascii="Times New Roman" w:hAnsi="Times New Roman"/>
          <w:b/>
          <w:bCs/>
          <w:i/>
          <w:sz w:val="24"/>
          <w:szCs w:val="24"/>
          <w:lang w:val="bg-BG"/>
        </w:rPr>
        <w:t>график на учебния процес</w:t>
      </w:r>
    </w:p>
    <w:p w:rsidR="00770FA3" w:rsidRPr="00113710" w:rsidRDefault="002229E5" w:rsidP="00770FA3">
      <w:pPr>
        <w:autoSpaceDE w:val="0"/>
        <w:autoSpaceDN w:val="0"/>
        <w:adjustRightInd w:val="0"/>
        <w:spacing w:after="0" w:line="300" w:lineRule="exact"/>
        <w:ind w:firstLine="397"/>
        <w:jc w:val="center"/>
        <w:rPr>
          <w:rFonts w:ascii="Times New Roman" w:hAnsi="Times New Roman"/>
          <w:b/>
          <w:bCs/>
          <w:i/>
          <w:sz w:val="24"/>
          <w:szCs w:val="24"/>
          <w:lang w:val="bg-BG"/>
        </w:rPr>
      </w:pPr>
      <w:r>
        <w:rPr>
          <w:rFonts w:ascii="Times New Roman" w:hAnsi="Times New Roman"/>
          <w:b/>
          <w:bCs/>
          <w:i/>
          <w:sz w:val="24"/>
          <w:szCs w:val="24"/>
          <w:lang w:val="bg-BG"/>
        </w:rPr>
        <w:t>продължителност на учебната 202</w:t>
      </w:r>
      <w:r>
        <w:rPr>
          <w:rFonts w:ascii="Times New Roman" w:hAnsi="Times New Roman"/>
          <w:b/>
          <w:bCs/>
          <w:i/>
          <w:sz w:val="24"/>
          <w:szCs w:val="24"/>
        </w:rPr>
        <w:t>2</w:t>
      </w:r>
      <w:r w:rsidR="00EE7ED2">
        <w:rPr>
          <w:rFonts w:ascii="Times New Roman" w:hAnsi="Times New Roman"/>
          <w:b/>
          <w:bCs/>
          <w:i/>
          <w:sz w:val="24"/>
          <w:szCs w:val="24"/>
          <w:lang w:val="bg-BG"/>
        </w:rPr>
        <w:t>/20</w:t>
      </w:r>
      <w:r w:rsidR="00FF1376">
        <w:rPr>
          <w:rFonts w:ascii="Times New Roman" w:hAnsi="Times New Roman"/>
          <w:b/>
          <w:bCs/>
          <w:i/>
          <w:sz w:val="24"/>
          <w:szCs w:val="24"/>
        </w:rPr>
        <w:t>2</w:t>
      </w:r>
      <w:r>
        <w:rPr>
          <w:rFonts w:ascii="Times New Roman" w:hAnsi="Times New Roman"/>
          <w:b/>
          <w:bCs/>
          <w:i/>
          <w:sz w:val="24"/>
          <w:szCs w:val="24"/>
        </w:rPr>
        <w:t>3</w:t>
      </w:r>
      <w:r w:rsidR="00770FA3" w:rsidRPr="00113710">
        <w:rPr>
          <w:rFonts w:ascii="Times New Roman" w:hAnsi="Times New Roman"/>
          <w:b/>
          <w:bCs/>
          <w:i/>
          <w:sz w:val="24"/>
          <w:szCs w:val="24"/>
          <w:lang w:val="bg-BG"/>
        </w:rPr>
        <w:t xml:space="preserve"> година:</w:t>
      </w:r>
    </w:p>
    <w:p w:rsidR="00770FA3" w:rsidRPr="00113710" w:rsidRDefault="000105AE" w:rsidP="00770FA3">
      <w:pPr>
        <w:autoSpaceDE w:val="0"/>
        <w:autoSpaceDN w:val="0"/>
        <w:adjustRightInd w:val="0"/>
        <w:spacing w:after="0" w:line="300" w:lineRule="exact"/>
        <w:ind w:firstLine="397"/>
        <w:jc w:val="center"/>
        <w:rPr>
          <w:rFonts w:ascii="Times New Roman" w:hAnsi="Times New Roman"/>
          <w:b/>
          <w:bCs/>
          <w:i/>
          <w:sz w:val="24"/>
          <w:szCs w:val="24"/>
          <w:lang w:val="bg-BG"/>
        </w:rPr>
      </w:pPr>
      <w:r>
        <w:rPr>
          <w:rFonts w:ascii="Times New Roman" w:hAnsi="Times New Roman"/>
          <w:b/>
          <w:bCs/>
          <w:i/>
          <w:sz w:val="24"/>
          <w:szCs w:val="24"/>
          <w:lang w:val="bg-BG"/>
        </w:rPr>
        <w:t>1</w:t>
      </w:r>
      <w:r w:rsidR="002229E5">
        <w:rPr>
          <w:rFonts w:ascii="Times New Roman" w:hAnsi="Times New Roman"/>
          <w:b/>
          <w:bCs/>
          <w:i/>
          <w:sz w:val="24"/>
          <w:szCs w:val="24"/>
          <w:lang w:val="bg-BG"/>
        </w:rPr>
        <w:t>5.09.202</w:t>
      </w:r>
      <w:r w:rsidR="002229E5">
        <w:rPr>
          <w:rFonts w:ascii="Times New Roman" w:hAnsi="Times New Roman"/>
          <w:b/>
          <w:bCs/>
          <w:i/>
          <w:sz w:val="24"/>
          <w:szCs w:val="24"/>
        </w:rPr>
        <w:t>2</w:t>
      </w:r>
      <w:r w:rsidR="00EE7ED2">
        <w:rPr>
          <w:rFonts w:ascii="Times New Roman" w:hAnsi="Times New Roman"/>
          <w:b/>
          <w:bCs/>
          <w:i/>
          <w:sz w:val="24"/>
          <w:szCs w:val="24"/>
          <w:lang w:val="bg-BG"/>
        </w:rPr>
        <w:t>г.-14.09.20</w:t>
      </w:r>
      <w:r w:rsidR="00FF1376">
        <w:rPr>
          <w:rFonts w:ascii="Times New Roman" w:hAnsi="Times New Roman"/>
          <w:b/>
          <w:bCs/>
          <w:i/>
          <w:sz w:val="24"/>
          <w:szCs w:val="24"/>
        </w:rPr>
        <w:t>2</w:t>
      </w:r>
      <w:r w:rsidR="002229E5">
        <w:rPr>
          <w:rFonts w:ascii="Times New Roman" w:hAnsi="Times New Roman"/>
          <w:b/>
          <w:bCs/>
          <w:i/>
          <w:sz w:val="24"/>
          <w:szCs w:val="24"/>
        </w:rPr>
        <w:t xml:space="preserve">3 </w:t>
      </w:r>
      <w:r w:rsidR="00770FA3" w:rsidRPr="00113710">
        <w:rPr>
          <w:rFonts w:ascii="Times New Roman" w:hAnsi="Times New Roman"/>
          <w:b/>
          <w:bCs/>
          <w:i/>
          <w:sz w:val="24"/>
          <w:szCs w:val="24"/>
          <w:lang w:val="bg-BG"/>
        </w:rPr>
        <w:t>г.</w:t>
      </w:r>
    </w:p>
    <w:p w:rsidR="00770FA3" w:rsidRPr="00113710" w:rsidRDefault="000105AE" w:rsidP="00770FA3">
      <w:pPr>
        <w:autoSpaceDE w:val="0"/>
        <w:autoSpaceDN w:val="0"/>
        <w:adjustRightInd w:val="0"/>
        <w:spacing w:after="0" w:line="300" w:lineRule="exact"/>
        <w:ind w:firstLine="397"/>
        <w:jc w:val="center"/>
        <w:rPr>
          <w:rFonts w:ascii="Times New Roman" w:hAnsi="Times New Roman"/>
          <w:b/>
          <w:bCs/>
          <w:i/>
          <w:sz w:val="24"/>
          <w:szCs w:val="24"/>
          <w:lang w:val="bg-BG"/>
        </w:rPr>
      </w:pPr>
      <w:r>
        <w:rPr>
          <w:rFonts w:ascii="Times New Roman" w:hAnsi="Times New Roman"/>
          <w:b/>
          <w:bCs/>
          <w:i/>
          <w:sz w:val="24"/>
          <w:szCs w:val="24"/>
          <w:lang w:val="bg-BG"/>
        </w:rPr>
        <w:t>УЧЕБНО ВРЕМЕ:1</w:t>
      </w:r>
      <w:r w:rsidR="002229E5">
        <w:rPr>
          <w:rFonts w:ascii="Times New Roman" w:hAnsi="Times New Roman"/>
          <w:b/>
          <w:bCs/>
          <w:i/>
          <w:sz w:val="24"/>
          <w:szCs w:val="24"/>
          <w:lang w:val="bg-BG"/>
        </w:rPr>
        <w:t>5.09.202</w:t>
      </w:r>
      <w:r w:rsidR="002229E5">
        <w:rPr>
          <w:rFonts w:ascii="Times New Roman" w:hAnsi="Times New Roman"/>
          <w:b/>
          <w:bCs/>
          <w:i/>
          <w:sz w:val="24"/>
          <w:szCs w:val="24"/>
        </w:rPr>
        <w:t>2</w:t>
      </w:r>
      <w:r w:rsidR="00EE7ED2">
        <w:rPr>
          <w:rFonts w:ascii="Times New Roman" w:hAnsi="Times New Roman"/>
          <w:b/>
          <w:bCs/>
          <w:i/>
          <w:sz w:val="24"/>
          <w:szCs w:val="24"/>
          <w:lang w:val="bg-BG"/>
        </w:rPr>
        <w:t xml:space="preserve"> г.-31.05.20</w:t>
      </w:r>
      <w:r w:rsidR="00FF1376">
        <w:rPr>
          <w:rFonts w:ascii="Times New Roman" w:hAnsi="Times New Roman"/>
          <w:b/>
          <w:bCs/>
          <w:i/>
          <w:sz w:val="24"/>
          <w:szCs w:val="24"/>
        </w:rPr>
        <w:t>2</w:t>
      </w:r>
      <w:r w:rsidR="002229E5">
        <w:rPr>
          <w:rFonts w:ascii="Times New Roman" w:hAnsi="Times New Roman"/>
          <w:b/>
          <w:bCs/>
          <w:i/>
          <w:sz w:val="24"/>
          <w:szCs w:val="24"/>
        </w:rPr>
        <w:t>3</w:t>
      </w:r>
      <w:r w:rsidR="00770FA3" w:rsidRPr="00113710">
        <w:rPr>
          <w:rFonts w:ascii="Times New Roman" w:hAnsi="Times New Roman"/>
          <w:b/>
          <w:bCs/>
          <w:i/>
          <w:sz w:val="24"/>
          <w:szCs w:val="24"/>
          <w:lang w:val="bg-BG"/>
        </w:rPr>
        <w:t xml:space="preserve"> г.</w:t>
      </w:r>
    </w:p>
    <w:p w:rsidR="00770FA3" w:rsidRPr="00113710" w:rsidRDefault="00097427" w:rsidP="00770FA3">
      <w:pPr>
        <w:autoSpaceDE w:val="0"/>
        <w:autoSpaceDN w:val="0"/>
        <w:adjustRightInd w:val="0"/>
        <w:spacing w:after="0" w:line="300" w:lineRule="exact"/>
        <w:ind w:firstLine="397"/>
        <w:jc w:val="center"/>
        <w:rPr>
          <w:rFonts w:ascii="Times New Roman" w:hAnsi="Times New Roman"/>
          <w:b/>
          <w:bCs/>
          <w:i/>
          <w:sz w:val="24"/>
          <w:szCs w:val="24"/>
          <w:lang w:val="bg-BG"/>
        </w:rPr>
      </w:pPr>
      <w:r w:rsidRPr="00113710">
        <w:rPr>
          <w:rFonts w:ascii="Times New Roman" w:hAnsi="Times New Roman"/>
          <w:b/>
          <w:bCs/>
          <w:i/>
          <w:sz w:val="24"/>
          <w:szCs w:val="24"/>
          <w:lang w:val="bg-BG"/>
        </w:rPr>
        <w:t>НЕУЧ</w:t>
      </w:r>
      <w:r w:rsidR="000105AE">
        <w:rPr>
          <w:rFonts w:ascii="Times New Roman" w:hAnsi="Times New Roman"/>
          <w:b/>
          <w:bCs/>
          <w:i/>
          <w:sz w:val="24"/>
          <w:szCs w:val="24"/>
          <w:lang w:val="bg-BG"/>
        </w:rPr>
        <w:t>ЕБНО ВРЕМЕ:01.06.20</w:t>
      </w:r>
      <w:r w:rsidR="00FF1376">
        <w:rPr>
          <w:rFonts w:ascii="Times New Roman" w:hAnsi="Times New Roman"/>
          <w:b/>
          <w:bCs/>
          <w:i/>
          <w:sz w:val="24"/>
          <w:szCs w:val="24"/>
        </w:rPr>
        <w:t>2</w:t>
      </w:r>
      <w:r w:rsidR="002229E5">
        <w:rPr>
          <w:rFonts w:ascii="Times New Roman" w:hAnsi="Times New Roman"/>
          <w:b/>
          <w:bCs/>
          <w:i/>
          <w:sz w:val="24"/>
          <w:szCs w:val="24"/>
        </w:rPr>
        <w:t>3</w:t>
      </w:r>
      <w:r w:rsidR="00FF1376">
        <w:rPr>
          <w:rFonts w:ascii="Times New Roman" w:hAnsi="Times New Roman"/>
          <w:b/>
          <w:bCs/>
          <w:i/>
          <w:sz w:val="24"/>
          <w:szCs w:val="24"/>
          <w:lang w:val="bg-BG"/>
        </w:rPr>
        <w:t xml:space="preserve"> </w:t>
      </w:r>
      <w:r w:rsidR="00EE7ED2">
        <w:rPr>
          <w:rFonts w:ascii="Times New Roman" w:hAnsi="Times New Roman"/>
          <w:b/>
          <w:bCs/>
          <w:i/>
          <w:sz w:val="24"/>
          <w:szCs w:val="24"/>
          <w:lang w:val="bg-BG"/>
        </w:rPr>
        <w:t>г.-14.09.20</w:t>
      </w:r>
      <w:r w:rsidR="002229E5">
        <w:rPr>
          <w:rFonts w:ascii="Times New Roman" w:hAnsi="Times New Roman"/>
          <w:b/>
          <w:bCs/>
          <w:i/>
          <w:sz w:val="24"/>
          <w:szCs w:val="24"/>
          <w:lang w:val="bg-BG"/>
        </w:rPr>
        <w:t>2</w:t>
      </w:r>
      <w:r w:rsidR="002229E5">
        <w:rPr>
          <w:rFonts w:ascii="Times New Roman" w:hAnsi="Times New Roman"/>
          <w:b/>
          <w:bCs/>
          <w:i/>
          <w:sz w:val="24"/>
          <w:szCs w:val="24"/>
        </w:rPr>
        <w:t>3</w:t>
      </w:r>
      <w:r w:rsidR="00FF1376">
        <w:rPr>
          <w:rFonts w:ascii="Times New Roman" w:hAnsi="Times New Roman"/>
          <w:b/>
          <w:bCs/>
          <w:i/>
          <w:sz w:val="24"/>
          <w:szCs w:val="24"/>
          <w:lang w:val="bg-BG"/>
        </w:rPr>
        <w:t xml:space="preserve"> </w:t>
      </w:r>
      <w:r w:rsidR="00770FA3" w:rsidRPr="00113710">
        <w:rPr>
          <w:rFonts w:ascii="Times New Roman" w:hAnsi="Times New Roman"/>
          <w:b/>
          <w:bCs/>
          <w:i/>
          <w:sz w:val="24"/>
          <w:szCs w:val="24"/>
          <w:lang w:val="bg-BG"/>
        </w:rPr>
        <w:t>г.</w:t>
      </w:r>
    </w:p>
    <w:p w:rsidR="00097427" w:rsidRPr="00113710" w:rsidRDefault="00097427" w:rsidP="00770FA3">
      <w:pPr>
        <w:autoSpaceDE w:val="0"/>
        <w:autoSpaceDN w:val="0"/>
        <w:adjustRightInd w:val="0"/>
        <w:spacing w:after="0" w:line="300" w:lineRule="exact"/>
        <w:ind w:firstLine="397"/>
        <w:jc w:val="center"/>
        <w:rPr>
          <w:rFonts w:ascii="Times New Roman" w:hAnsi="Times New Roman"/>
          <w:b/>
          <w:bCs/>
          <w:i/>
          <w:sz w:val="24"/>
          <w:szCs w:val="24"/>
          <w:lang w:val="bg-BG"/>
        </w:rPr>
      </w:pPr>
    </w:p>
    <w:p w:rsidR="003C5EDA" w:rsidRPr="00113710" w:rsidRDefault="00097427" w:rsidP="00097427">
      <w:pPr>
        <w:jc w:val="center"/>
        <w:rPr>
          <w:rFonts w:ascii="Times New Roman" w:eastAsiaTheme="minorHAnsi" w:hAnsi="Times New Roman"/>
          <w:b/>
          <w:sz w:val="24"/>
          <w:szCs w:val="24"/>
          <w:lang w:val="bg-BG"/>
        </w:rPr>
      </w:pPr>
      <w:r w:rsidRPr="00113710">
        <w:rPr>
          <w:rFonts w:ascii="Times New Roman" w:eastAsiaTheme="minorHAnsi" w:hAnsi="Times New Roman"/>
          <w:b/>
          <w:sz w:val="24"/>
          <w:szCs w:val="24"/>
          <w:lang w:val="bg-BG"/>
        </w:rPr>
        <w:t>БРОЙ ПЕДАГОГИЧЕСКИ СИТУАЦИИ ПО ОБРАЗОВАТЕЛНИ НАПРАВЛЕНИЯ</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tblPr>
      <w:tblGrid>
        <w:gridCol w:w="1834"/>
        <w:gridCol w:w="1809"/>
        <w:gridCol w:w="1809"/>
        <w:gridCol w:w="1810"/>
        <w:gridCol w:w="1810"/>
      </w:tblGrid>
      <w:tr w:rsidR="00770FA3" w:rsidRPr="00113710" w:rsidTr="008D7D84">
        <w:trPr>
          <w:jc w:val="center"/>
        </w:trPr>
        <w:tc>
          <w:tcPr>
            <w:tcW w:w="1842" w:type="dxa"/>
            <w:shd w:val="clear" w:color="auto" w:fill="F2F2F2"/>
          </w:tcPr>
          <w:p w:rsidR="00770FA3" w:rsidRPr="00113710" w:rsidRDefault="00770FA3" w:rsidP="00770FA3">
            <w:pPr>
              <w:autoSpaceDE w:val="0"/>
              <w:autoSpaceDN w:val="0"/>
              <w:adjustRightInd w:val="0"/>
              <w:spacing w:after="0" w:line="300" w:lineRule="exact"/>
              <w:jc w:val="center"/>
              <w:rPr>
                <w:rFonts w:ascii="Times New Roman" w:hAnsi="Times New Roman"/>
                <w:b/>
                <w:bCs/>
                <w:sz w:val="24"/>
                <w:szCs w:val="24"/>
                <w:lang w:val="bg-BG"/>
              </w:rPr>
            </w:pPr>
            <w:r w:rsidRPr="00113710">
              <w:rPr>
                <w:rFonts w:ascii="Times New Roman" w:hAnsi="Times New Roman"/>
                <w:b/>
                <w:bCs/>
                <w:sz w:val="24"/>
                <w:szCs w:val="24"/>
                <w:lang w:val="bg-BG"/>
              </w:rPr>
              <w:t>Образователни направления</w:t>
            </w:r>
          </w:p>
        </w:tc>
        <w:tc>
          <w:tcPr>
            <w:tcW w:w="1842" w:type="dxa"/>
            <w:shd w:val="clear" w:color="auto" w:fill="F2F2F2"/>
          </w:tcPr>
          <w:p w:rsidR="00770FA3" w:rsidRPr="00113710" w:rsidRDefault="00770FA3" w:rsidP="00770FA3">
            <w:pPr>
              <w:autoSpaceDE w:val="0"/>
              <w:autoSpaceDN w:val="0"/>
              <w:adjustRightInd w:val="0"/>
              <w:spacing w:after="0" w:line="300" w:lineRule="exact"/>
              <w:jc w:val="center"/>
              <w:rPr>
                <w:rFonts w:ascii="Times New Roman" w:hAnsi="Times New Roman"/>
                <w:b/>
                <w:bCs/>
                <w:sz w:val="24"/>
                <w:szCs w:val="24"/>
                <w:lang w:val="bg-BG"/>
              </w:rPr>
            </w:pPr>
            <w:r w:rsidRPr="00113710">
              <w:rPr>
                <w:rFonts w:ascii="Times New Roman" w:hAnsi="Times New Roman"/>
                <w:b/>
                <w:bCs/>
                <w:sz w:val="24"/>
                <w:szCs w:val="24"/>
                <w:lang w:val="bg-BG"/>
              </w:rPr>
              <w:t>първа възрастова група</w:t>
            </w:r>
          </w:p>
        </w:tc>
        <w:tc>
          <w:tcPr>
            <w:tcW w:w="1842" w:type="dxa"/>
            <w:shd w:val="clear" w:color="auto" w:fill="F2F2F2"/>
          </w:tcPr>
          <w:p w:rsidR="00770FA3" w:rsidRPr="00113710" w:rsidRDefault="00770FA3" w:rsidP="00770FA3">
            <w:pPr>
              <w:autoSpaceDE w:val="0"/>
              <w:autoSpaceDN w:val="0"/>
              <w:adjustRightInd w:val="0"/>
              <w:spacing w:after="0" w:line="300" w:lineRule="exact"/>
              <w:jc w:val="center"/>
              <w:rPr>
                <w:rFonts w:ascii="Times New Roman" w:hAnsi="Times New Roman"/>
                <w:b/>
                <w:bCs/>
                <w:sz w:val="24"/>
                <w:szCs w:val="24"/>
                <w:lang w:val="bg-BG"/>
              </w:rPr>
            </w:pPr>
            <w:r w:rsidRPr="00113710">
              <w:rPr>
                <w:rFonts w:ascii="Times New Roman" w:hAnsi="Times New Roman"/>
                <w:b/>
                <w:bCs/>
                <w:sz w:val="24"/>
                <w:szCs w:val="24"/>
                <w:lang w:val="bg-BG"/>
              </w:rPr>
              <w:t>втора възрастова група</w:t>
            </w:r>
          </w:p>
        </w:tc>
        <w:tc>
          <w:tcPr>
            <w:tcW w:w="1843" w:type="dxa"/>
            <w:shd w:val="clear" w:color="auto" w:fill="F2F2F2"/>
          </w:tcPr>
          <w:p w:rsidR="00770FA3" w:rsidRPr="00113710" w:rsidRDefault="00770FA3" w:rsidP="00770FA3">
            <w:pPr>
              <w:autoSpaceDE w:val="0"/>
              <w:autoSpaceDN w:val="0"/>
              <w:adjustRightInd w:val="0"/>
              <w:spacing w:after="0" w:line="300" w:lineRule="exact"/>
              <w:jc w:val="center"/>
              <w:rPr>
                <w:rFonts w:ascii="Times New Roman" w:hAnsi="Times New Roman"/>
                <w:b/>
                <w:bCs/>
                <w:sz w:val="24"/>
                <w:szCs w:val="24"/>
                <w:lang w:val="bg-BG"/>
              </w:rPr>
            </w:pPr>
            <w:r w:rsidRPr="00113710">
              <w:rPr>
                <w:rFonts w:ascii="Times New Roman" w:hAnsi="Times New Roman"/>
                <w:b/>
                <w:bCs/>
                <w:sz w:val="24"/>
                <w:szCs w:val="24"/>
                <w:lang w:val="bg-BG"/>
              </w:rPr>
              <w:t>трета възрастова група</w:t>
            </w:r>
          </w:p>
        </w:tc>
        <w:tc>
          <w:tcPr>
            <w:tcW w:w="1843" w:type="dxa"/>
            <w:shd w:val="clear" w:color="auto" w:fill="F2F2F2"/>
          </w:tcPr>
          <w:p w:rsidR="00770FA3" w:rsidRPr="00113710" w:rsidRDefault="00770FA3" w:rsidP="00770FA3">
            <w:pPr>
              <w:autoSpaceDE w:val="0"/>
              <w:autoSpaceDN w:val="0"/>
              <w:adjustRightInd w:val="0"/>
              <w:spacing w:after="0" w:line="300" w:lineRule="exact"/>
              <w:jc w:val="center"/>
              <w:rPr>
                <w:rFonts w:ascii="Times New Roman" w:hAnsi="Times New Roman"/>
                <w:b/>
                <w:bCs/>
                <w:sz w:val="24"/>
                <w:szCs w:val="24"/>
                <w:lang w:val="bg-BG"/>
              </w:rPr>
            </w:pPr>
            <w:r w:rsidRPr="00113710">
              <w:rPr>
                <w:rFonts w:ascii="Times New Roman" w:hAnsi="Times New Roman"/>
                <w:b/>
                <w:bCs/>
                <w:sz w:val="24"/>
                <w:szCs w:val="24"/>
                <w:lang w:val="bg-BG"/>
              </w:rPr>
              <w:t>четвърта възрастова група</w:t>
            </w:r>
          </w:p>
        </w:tc>
      </w:tr>
      <w:tr w:rsidR="00770FA3" w:rsidRPr="00113710" w:rsidTr="008D7D84">
        <w:trPr>
          <w:jc w:val="center"/>
        </w:trPr>
        <w:tc>
          <w:tcPr>
            <w:tcW w:w="1842" w:type="dxa"/>
            <w:shd w:val="clear" w:color="auto" w:fill="auto"/>
          </w:tcPr>
          <w:p w:rsidR="00770FA3" w:rsidRPr="00113710" w:rsidRDefault="00770FA3" w:rsidP="00770FA3">
            <w:pPr>
              <w:autoSpaceDE w:val="0"/>
              <w:autoSpaceDN w:val="0"/>
              <w:adjustRightInd w:val="0"/>
              <w:spacing w:after="0" w:line="300" w:lineRule="exact"/>
              <w:rPr>
                <w:rFonts w:ascii="Times New Roman" w:hAnsi="Times New Roman"/>
                <w:bCs/>
                <w:sz w:val="24"/>
                <w:szCs w:val="24"/>
                <w:lang w:val="bg-BG"/>
              </w:rPr>
            </w:pPr>
            <w:r w:rsidRPr="00113710">
              <w:rPr>
                <w:rFonts w:ascii="Times New Roman" w:hAnsi="Times New Roman"/>
                <w:bCs/>
                <w:sz w:val="24"/>
                <w:szCs w:val="24"/>
                <w:lang w:val="bg-BG"/>
              </w:rPr>
              <w:t>Български език и литература</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1</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3</w:t>
            </w:r>
          </w:p>
        </w:tc>
      </w:tr>
      <w:tr w:rsidR="00770FA3" w:rsidRPr="00113710" w:rsidTr="008D7D84">
        <w:trPr>
          <w:jc w:val="center"/>
        </w:trPr>
        <w:tc>
          <w:tcPr>
            <w:tcW w:w="1842" w:type="dxa"/>
            <w:shd w:val="clear" w:color="auto" w:fill="auto"/>
          </w:tcPr>
          <w:p w:rsidR="00770FA3" w:rsidRPr="00113710" w:rsidRDefault="00770FA3" w:rsidP="00770FA3">
            <w:pPr>
              <w:autoSpaceDE w:val="0"/>
              <w:autoSpaceDN w:val="0"/>
              <w:adjustRightInd w:val="0"/>
              <w:spacing w:after="0" w:line="300" w:lineRule="exact"/>
              <w:rPr>
                <w:rFonts w:ascii="Times New Roman" w:hAnsi="Times New Roman"/>
                <w:bCs/>
                <w:sz w:val="24"/>
                <w:szCs w:val="24"/>
                <w:lang w:val="bg-BG"/>
              </w:rPr>
            </w:pPr>
            <w:r w:rsidRPr="00113710">
              <w:rPr>
                <w:rFonts w:ascii="Times New Roman" w:hAnsi="Times New Roman"/>
                <w:bCs/>
                <w:sz w:val="24"/>
                <w:szCs w:val="24"/>
                <w:lang w:val="bg-BG"/>
              </w:rPr>
              <w:t>Математика</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1</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1</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3</w:t>
            </w:r>
          </w:p>
        </w:tc>
      </w:tr>
      <w:tr w:rsidR="00770FA3" w:rsidRPr="00113710" w:rsidTr="008D7D84">
        <w:trPr>
          <w:jc w:val="center"/>
        </w:trPr>
        <w:tc>
          <w:tcPr>
            <w:tcW w:w="1842" w:type="dxa"/>
            <w:shd w:val="clear" w:color="auto" w:fill="auto"/>
          </w:tcPr>
          <w:p w:rsidR="00770FA3" w:rsidRPr="00113710" w:rsidRDefault="00770FA3" w:rsidP="00770FA3">
            <w:pPr>
              <w:autoSpaceDE w:val="0"/>
              <w:autoSpaceDN w:val="0"/>
              <w:adjustRightInd w:val="0"/>
              <w:spacing w:after="0" w:line="300" w:lineRule="exact"/>
              <w:rPr>
                <w:rFonts w:ascii="Times New Roman" w:hAnsi="Times New Roman"/>
                <w:bCs/>
                <w:sz w:val="24"/>
                <w:szCs w:val="24"/>
                <w:lang w:val="bg-BG"/>
              </w:rPr>
            </w:pPr>
            <w:r w:rsidRPr="00113710">
              <w:rPr>
                <w:rFonts w:ascii="Times New Roman" w:hAnsi="Times New Roman"/>
                <w:bCs/>
                <w:sz w:val="24"/>
                <w:szCs w:val="24"/>
                <w:lang w:val="bg-BG"/>
              </w:rPr>
              <w:lastRenderedPageBreak/>
              <w:t>Околен свят</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1</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r>
      <w:tr w:rsidR="00770FA3" w:rsidRPr="00113710" w:rsidTr="008D7D84">
        <w:trPr>
          <w:jc w:val="center"/>
        </w:trPr>
        <w:tc>
          <w:tcPr>
            <w:tcW w:w="1842" w:type="dxa"/>
            <w:shd w:val="clear" w:color="auto" w:fill="auto"/>
          </w:tcPr>
          <w:p w:rsidR="00770FA3" w:rsidRPr="00113710" w:rsidRDefault="00770FA3" w:rsidP="00770FA3">
            <w:pPr>
              <w:autoSpaceDE w:val="0"/>
              <w:autoSpaceDN w:val="0"/>
              <w:adjustRightInd w:val="0"/>
              <w:spacing w:after="0" w:line="300" w:lineRule="exact"/>
              <w:rPr>
                <w:rFonts w:ascii="Times New Roman" w:hAnsi="Times New Roman"/>
                <w:bCs/>
                <w:sz w:val="24"/>
                <w:szCs w:val="24"/>
                <w:lang w:val="bg-BG"/>
              </w:rPr>
            </w:pPr>
            <w:r w:rsidRPr="00113710">
              <w:rPr>
                <w:rFonts w:ascii="Times New Roman" w:hAnsi="Times New Roman"/>
                <w:bCs/>
                <w:sz w:val="24"/>
                <w:szCs w:val="24"/>
                <w:lang w:val="bg-BG"/>
              </w:rPr>
              <w:t>Изобразително изкуство</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r>
      <w:tr w:rsidR="00770FA3" w:rsidRPr="00113710" w:rsidTr="008D7D84">
        <w:trPr>
          <w:jc w:val="center"/>
        </w:trPr>
        <w:tc>
          <w:tcPr>
            <w:tcW w:w="1842" w:type="dxa"/>
            <w:shd w:val="clear" w:color="auto" w:fill="auto"/>
          </w:tcPr>
          <w:p w:rsidR="00770FA3" w:rsidRPr="00113710" w:rsidRDefault="00770FA3" w:rsidP="00770FA3">
            <w:pPr>
              <w:autoSpaceDE w:val="0"/>
              <w:autoSpaceDN w:val="0"/>
              <w:adjustRightInd w:val="0"/>
              <w:spacing w:after="0" w:line="300" w:lineRule="exact"/>
              <w:rPr>
                <w:rFonts w:ascii="Times New Roman" w:hAnsi="Times New Roman"/>
                <w:bCs/>
                <w:sz w:val="24"/>
                <w:szCs w:val="24"/>
                <w:lang w:val="bg-BG"/>
              </w:rPr>
            </w:pPr>
            <w:r w:rsidRPr="00113710">
              <w:rPr>
                <w:rFonts w:ascii="Times New Roman" w:hAnsi="Times New Roman"/>
                <w:bCs/>
                <w:sz w:val="24"/>
                <w:szCs w:val="24"/>
                <w:lang w:val="bg-BG"/>
              </w:rPr>
              <w:t>Музика</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r>
      <w:tr w:rsidR="00770FA3" w:rsidRPr="00113710" w:rsidTr="008D7D84">
        <w:trPr>
          <w:jc w:val="center"/>
        </w:trPr>
        <w:tc>
          <w:tcPr>
            <w:tcW w:w="1842" w:type="dxa"/>
            <w:shd w:val="clear" w:color="auto" w:fill="auto"/>
          </w:tcPr>
          <w:p w:rsidR="00770FA3" w:rsidRPr="00113710" w:rsidRDefault="00770FA3" w:rsidP="00770FA3">
            <w:pPr>
              <w:autoSpaceDE w:val="0"/>
              <w:autoSpaceDN w:val="0"/>
              <w:adjustRightInd w:val="0"/>
              <w:spacing w:after="0" w:line="300" w:lineRule="exact"/>
              <w:rPr>
                <w:rFonts w:ascii="Times New Roman" w:hAnsi="Times New Roman"/>
                <w:bCs/>
                <w:sz w:val="24"/>
                <w:szCs w:val="24"/>
                <w:lang w:val="bg-BG"/>
              </w:rPr>
            </w:pPr>
            <w:r w:rsidRPr="00113710">
              <w:rPr>
                <w:rFonts w:ascii="Times New Roman" w:hAnsi="Times New Roman"/>
                <w:bCs/>
                <w:sz w:val="24"/>
                <w:szCs w:val="24"/>
                <w:lang w:val="bg-BG"/>
              </w:rPr>
              <w:t>Конструиране и технологии</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1</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1</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2</w:t>
            </w:r>
          </w:p>
        </w:tc>
      </w:tr>
      <w:tr w:rsidR="00770FA3" w:rsidRPr="00113710" w:rsidTr="008D7D84">
        <w:trPr>
          <w:jc w:val="center"/>
        </w:trPr>
        <w:tc>
          <w:tcPr>
            <w:tcW w:w="1842" w:type="dxa"/>
            <w:shd w:val="clear" w:color="auto" w:fill="auto"/>
          </w:tcPr>
          <w:p w:rsidR="00770FA3" w:rsidRPr="00113710" w:rsidRDefault="00770FA3" w:rsidP="00770FA3">
            <w:pPr>
              <w:autoSpaceDE w:val="0"/>
              <w:autoSpaceDN w:val="0"/>
              <w:adjustRightInd w:val="0"/>
              <w:spacing w:after="0" w:line="300" w:lineRule="exact"/>
              <w:rPr>
                <w:rFonts w:ascii="Times New Roman" w:hAnsi="Times New Roman"/>
                <w:bCs/>
                <w:sz w:val="24"/>
                <w:szCs w:val="24"/>
                <w:lang w:val="bg-BG"/>
              </w:rPr>
            </w:pPr>
            <w:r w:rsidRPr="00113710">
              <w:rPr>
                <w:rFonts w:ascii="Times New Roman" w:hAnsi="Times New Roman"/>
                <w:bCs/>
                <w:sz w:val="24"/>
                <w:szCs w:val="24"/>
                <w:lang w:val="bg-BG"/>
              </w:rPr>
              <w:t>Физическа култура</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3</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3</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3</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Cs/>
                <w:sz w:val="24"/>
                <w:szCs w:val="24"/>
                <w:lang w:val="bg-BG"/>
              </w:rPr>
            </w:pPr>
            <w:r w:rsidRPr="00113710">
              <w:rPr>
                <w:rFonts w:ascii="Times New Roman" w:hAnsi="Times New Roman"/>
                <w:bCs/>
                <w:sz w:val="24"/>
                <w:szCs w:val="24"/>
                <w:lang w:val="bg-BG"/>
              </w:rPr>
              <w:t>3</w:t>
            </w:r>
          </w:p>
        </w:tc>
      </w:tr>
      <w:tr w:rsidR="00770FA3" w:rsidRPr="00113710" w:rsidTr="008D7D84">
        <w:trPr>
          <w:jc w:val="center"/>
        </w:trPr>
        <w:tc>
          <w:tcPr>
            <w:tcW w:w="1842" w:type="dxa"/>
            <w:shd w:val="clear" w:color="auto" w:fill="auto"/>
          </w:tcPr>
          <w:p w:rsidR="00770FA3" w:rsidRPr="00113710" w:rsidRDefault="00770FA3" w:rsidP="00770FA3">
            <w:pPr>
              <w:autoSpaceDE w:val="0"/>
              <w:autoSpaceDN w:val="0"/>
              <w:adjustRightInd w:val="0"/>
              <w:spacing w:after="0" w:line="300" w:lineRule="exact"/>
              <w:rPr>
                <w:rFonts w:ascii="Times New Roman" w:hAnsi="Times New Roman"/>
                <w:bCs/>
                <w:sz w:val="24"/>
                <w:szCs w:val="24"/>
                <w:lang w:val="bg-BG"/>
              </w:rPr>
            </w:pPr>
            <w:r w:rsidRPr="00113710">
              <w:rPr>
                <w:rFonts w:ascii="Times New Roman" w:hAnsi="Times New Roman"/>
                <w:bCs/>
                <w:sz w:val="24"/>
                <w:szCs w:val="24"/>
                <w:lang w:val="bg-BG"/>
              </w:rPr>
              <w:t xml:space="preserve">общ брой педагогически ситуации </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
                <w:bCs/>
                <w:sz w:val="24"/>
                <w:szCs w:val="24"/>
                <w:lang w:val="bg-BG"/>
              </w:rPr>
            </w:pPr>
          </w:p>
          <w:p w:rsidR="00770FA3" w:rsidRPr="00113710" w:rsidRDefault="00770FA3" w:rsidP="00770FA3">
            <w:pPr>
              <w:autoSpaceDE w:val="0"/>
              <w:autoSpaceDN w:val="0"/>
              <w:adjustRightInd w:val="0"/>
              <w:spacing w:after="0" w:line="300" w:lineRule="exact"/>
              <w:ind w:firstLine="397"/>
              <w:jc w:val="center"/>
              <w:rPr>
                <w:rFonts w:ascii="Times New Roman" w:hAnsi="Times New Roman"/>
                <w:b/>
                <w:bCs/>
                <w:sz w:val="24"/>
                <w:szCs w:val="24"/>
                <w:lang w:val="bg-BG"/>
              </w:rPr>
            </w:pPr>
            <w:r w:rsidRPr="00113710">
              <w:rPr>
                <w:rFonts w:ascii="Times New Roman" w:hAnsi="Times New Roman"/>
                <w:b/>
                <w:bCs/>
                <w:sz w:val="24"/>
                <w:szCs w:val="24"/>
                <w:lang w:val="bg-BG"/>
              </w:rPr>
              <w:t>11</w:t>
            </w:r>
          </w:p>
        </w:tc>
        <w:tc>
          <w:tcPr>
            <w:tcW w:w="1842"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
                <w:bCs/>
                <w:sz w:val="24"/>
                <w:szCs w:val="24"/>
                <w:lang w:val="bg-BG"/>
              </w:rPr>
            </w:pPr>
          </w:p>
          <w:p w:rsidR="00770FA3" w:rsidRPr="00113710" w:rsidRDefault="00770FA3" w:rsidP="00770FA3">
            <w:pPr>
              <w:autoSpaceDE w:val="0"/>
              <w:autoSpaceDN w:val="0"/>
              <w:adjustRightInd w:val="0"/>
              <w:spacing w:after="0" w:line="300" w:lineRule="exact"/>
              <w:ind w:firstLine="397"/>
              <w:jc w:val="center"/>
              <w:rPr>
                <w:rFonts w:ascii="Times New Roman" w:hAnsi="Times New Roman"/>
                <w:b/>
                <w:bCs/>
                <w:sz w:val="24"/>
                <w:szCs w:val="24"/>
                <w:lang w:val="bg-BG"/>
              </w:rPr>
            </w:pPr>
            <w:r w:rsidRPr="00113710">
              <w:rPr>
                <w:rFonts w:ascii="Times New Roman" w:hAnsi="Times New Roman"/>
                <w:b/>
                <w:bCs/>
                <w:sz w:val="24"/>
                <w:szCs w:val="24"/>
                <w:lang w:val="bg-BG"/>
              </w:rPr>
              <w:t>13</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
                <w:bCs/>
                <w:sz w:val="24"/>
                <w:szCs w:val="24"/>
                <w:lang w:val="bg-BG"/>
              </w:rPr>
            </w:pPr>
          </w:p>
          <w:p w:rsidR="00770FA3" w:rsidRPr="00113710" w:rsidRDefault="00770FA3" w:rsidP="00770FA3">
            <w:pPr>
              <w:autoSpaceDE w:val="0"/>
              <w:autoSpaceDN w:val="0"/>
              <w:adjustRightInd w:val="0"/>
              <w:spacing w:after="0" w:line="300" w:lineRule="exact"/>
              <w:ind w:firstLine="397"/>
              <w:jc w:val="center"/>
              <w:rPr>
                <w:rFonts w:ascii="Times New Roman" w:hAnsi="Times New Roman"/>
                <w:b/>
                <w:bCs/>
                <w:sz w:val="24"/>
                <w:szCs w:val="24"/>
                <w:lang w:val="bg-BG"/>
              </w:rPr>
            </w:pPr>
            <w:r w:rsidRPr="00113710">
              <w:rPr>
                <w:rFonts w:ascii="Times New Roman" w:hAnsi="Times New Roman"/>
                <w:b/>
                <w:bCs/>
                <w:sz w:val="24"/>
                <w:szCs w:val="24"/>
                <w:lang w:val="bg-BG"/>
              </w:rPr>
              <w:t>15</w:t>
            </w:r>
          </w:p>
        </w:tc>
        <w:tc>
          <w:tcPr>
            <w:tcW w:w="1843" w:type="dxa"/>
            <w:shd w:val="clear" w:color="auto" w:fill="auto"/>
          </w:tcPr>
          <w:p w:rsidR="00770FA3" w:rsidRPr="00113710" w:rsidRDefault="00770FA3" w:rsidP="00770FA3">
            <w:pPr>
              <w:autoSpaceDE w:val="0"/>
              <w:autoSpaceDN w:val="0"/>
              <w:adjustRightInd w:val="0"/>
              <w:spacing w:after="0" w:line="300" w:lineRule="exact"/>
              <w:ind w:firstLine="397"/>
              <w:jc w:val="center"/>
              <w:rPr>
                <w:rFonts w:ascii="Times New Roman" w:hAnsi="Times New Roman"/>
                <w:b/>
                <w:bCs/>
                <w:sz w:val="24"/>
                <w:szCs w:val="24"/>
                <w:lang w:val="bg-BG"/>
              </w:rPr>
            </w:pPr>
          </w:p>
          <w:p w:rsidR="00770FA3" w:rsidRPr="00113710" w:rsidRDefault="00770FA3" w:rsidP="00770FA3">
            <w:pPr>
              <w:autoSpaceDE w:val="0"/>
              <w:autoSpaceDN w:val="0"/>
              <w:adjustRightInd w:val="0"/>
              <w:spacing w:after="0" w:line="300" w:lineRule="exact"/>
              <w:ind w:firstLine="397"/>
              <w:jc w:val="center"/>
              <w:rPr>
                <w:rFonts w:ascii="Times New Roman" w:hAnsi="Times New Roman"/>
                <w:b/>
                <w:bCs/>
                <w:sz w:val="24"/>
                <w:szCs w:val="24"/>
                <w:lang w:val="bg-BG"/>
              </w:rPr>
            </w:pPr>
            <w:r w:rsidRPr="00113710">
              <w:rPr>
                <w:rFonts w:ascii="Times New Roman" w:hAnsi="Times New Roman"/>
                <w:b/>
                <w:bCs/>
                <w:sz w:val="24"/>
                <w:szCs w:val="24"/>
                <w:lang w:val="bg-BG"/>
              </w:rPr>
              <w:t>17</w:t>
            </w:r>
          </w:p>
        </w:tc>
      </w:tr>
    </w:tbl>
    <w:p w:rsidR="00770FA3" w:rsidRPr="00113710" w:rsidRDefault="00770FA3" w:rsidP="00770FA3">
      <w:pPr>
        <w:rPr>
          <w:rFonts w:ascii="Times New Roman" w:hAnsi="Times New Roman"/>
          <w:sz w:val="24"/>
          <w:szCs w:val="24"/>
          <w:lang w:val="bg-BG"/>
        </w:rPr>
      </w:pPr>
    </w:p>
    <w:p w:rsidR="00630B40" w:rsidRPr="00113710" w:rsidRDefault="00770FA3" w:rsidP="00630B40">
      <w:pPr>
        <w:autoSpaceDE w:val="0"/>
        <w:autoSpaceDN w:val="0"/>
        <w:adjustRightInd w:val="0"/>
        <w:spacing w:after="0" w:line="300" w:lineRule="exact"/>
        <w:ind w:firstLine="397"/>
        <w:jc w:val="both"/>
        <w:rPr>
          <w:rFonts w:ascii="Times New Roman" w:hAnsi="Times New Roman"/>
          <w:bCs/>
          <w:i/>
          <w:sz w:val="24"/>
          <w:szCs w:val="24"/>
          <w:lang w:val="bg-BG"/>
        </w:rPr>
      </w:pPr>
      <w:r w:rsidRPr="00113710">
        <w:rPr>
          <w:rFonts w:ascii="Times New Roman" w:hAnsi="Times New Roman"/>
          <w:bCs/>
          <w:i/>
          <w:sz w:val="24"/>
          <w:szCs w:val="24"/>
          <w:lang w:val="bg-BG"/>
        </w:rPr>
        <w:t>Посоченият брой на педагогическите ситуации за всяка възрастова група е минималният, регламентиран в Наредба № 5 от 03.06.2016 г. за предучилищно образование.</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i/>
          <w:sz w:val="24"/>
          <w:szCs w:val="24"/>
          <w:lang w:val="bg-BG"/>
        </w:rPr>
      </w:pPr>
      <w:r w:rsidRPr="00113710">
        <w:rPr>
          <w:rFonts w:ascii="Times New Roman" w:hAnsi="Times New Roman"/>
          <w:bCs/>
          <w:i/>
          <w:sz w:val="24"/>
          <w:szCs w:val="24"/>
          <w:lang w:val="bg-BG"/>
        </w:rPr>
        <w:t>Максималният бро</w:t>
      </w:r>
      <w:r w:rsidR="00097427" w:rsidRPr="00113710">
        <w:rPr>
          <w:rFonts w:ascii="Times New Roman" w:hAnsi="Times New Roman"/>
          <w:bCs/>
          <w:i/>
          <w:sz w:val="24"/>
          <w:szCs w:val="24"/>
          <w:lang w:val="bg-BG"/>
        </w:rPr>
        <w:t>й на педагогическите ситуации не</w:t>
      </w:r>
      <w:r w:rsidRPr="00113710">
        <w:rPr>
          <w:rFonts w:ascii="Times New Roman" w:hAnsi="Times New Roman"/>
          <w:bCs/>
          <w:i/>
          <w:sz w:val="24"/>
          <w:szCs w:val="24"/>
          <w:lang w:val="bg-BG"/>
        </w:rPr>
        <w:t xml:space="preserve"> може да надвишава минималния общ брой с повече от 5 педагогически ситуации за целодневна организация, и с повече от две педагогически ситуации – за полудневна и почасова организация.</w:t>
      </w:r>
    </w:p>
    <w:p w:rsidR="00770FA3" w:rsidRPr="00113710" w:rsidRDefault="00770FA3" w:rsidP="00770FA3">
      <w:pPr>
        <w:autoSpaceDE w:val="0"/>
        <w:autoSpaceDN w:val="0"/>
        <w:adjustRightInd w:val="0"/>
        <w:spacing w:after="0" w:line="300" w:lineRule="exact"/>
        <w:ind w:firstLine="397"/>
        <w:jc w:val="both"/>
        <w:rPr>
          <w:rFonts w:ascii="Times New Roman" w:hAnsi="Times New Roman"/>
          <w:bCs/>
          <w:i/>
          <w:sz w:val="24"/>
          <w:szCs w:val="24"/>
          <w:lang w:val="bg-BG"/>
        </w:rPr>
      </w:pPr>
    </w:p>
    <w:p w:rsidR="00770FA3" w:rsidRPr="00113710" w:rsidRDefault="00770FA3" w:rsidP="00770FA3">
      <w:pPr>
        <w:autoSpaceDE w:val="0"/>
        <w:autoSpaceDN w:val="0"/>
        <w:adjustRightInd w:val="0"/>
        <w:spacing w:after="0" w:line="300" w:lineRule="exact"/>
        <w:ind w:firstLine="397"/>
        <w:jc w:val="both"/>
        <w:rPr>
          <w:rFonts w:ascii="Times New Roman" w:hAnsi="Times New Roman"/>
          <w:b/>
          <w:bCs/>
          <w:sz w:val="24"/>
          <w:szCs w:val="24"/>
          <w:lang w:val="bg-BG"/>
        </w:rPr>
      </w:pPr>
      <w:r w:rsidRPr="00113710">
        <w:rPr>
          <w:rFonts w:ascii="Times New Roman" w:hAnsi="Times New Roman"/>
          <w:b/>
          <w:bCs/>
          <w:sz w:val="24"/>
          <w:szCs w:val="24"/>
          <w:lang w:val="bg-BG"/>
        </w:rPr>
        <w:t>Седмично разпределение на основните форми на педагогическо взаимодействие по образователни направления и възрастови групи</w:t>
      </w:r>
    </w:p>
    <w:p w:rsidR="00770FA3" w:rsidRPr="00113710" w:rsidRDefault="00770FA3" w:rsidP="00770FA3">
      <w:pPr>
        <w:autoSpaceDE w:val="0"/>
        <w:autoSpaceDN w:val="0"/>
        <w:adjustRightInd w:val="0"/>
        <w:spacing w:after="0" w:line="300" w:lineRule="exact"/>
        <w:ind w:firstLine="397"/>
        <w:jc w:val="both"/>
        <w:rPr>
          <w:rFonts w:ascii="Times New Roman" w:eastAsia="Times New Roman" w:hAnsi="Times New Roman"/>
          <w:bCs/>
          <w:sz w:val="24"/>
          <w:szCs w:val="24"/>
          <w:lang w:val="bg-BG"/>
        </w:rPr>
      </w:pPr>
    </w:p>
    <w:tbl>
      <w:tblPr>
        <w:tblStyle w:val="a3"/>
        <w:tblW w:w="0" w:type="auto"/>
        <w:tblLook w:val="04A0"/>
      </w:tblPr>
      <w:tblGrid>
        <w:gridCol w:w="1860"/>
        <w:gridCol w:w="1018"/>
        <w:gridCol w:w="1013"/>
        <w:gridCol w:w="1019"/>
        <w:gridCol w:w="1016"/>
        <w:gridCol w:w="1005"/>
        <w:gridCol w:w="12"/>
        <w:gridCol w:w="1017"/>
        <w:gridCol w:w="1020"/>
        <w:gridCol w:w="1017"/>
      </w:tblGrid>
      <w:tr w:rsidR="00D25A90" w:rsidRPr="002D6A55" w:rsidTr="00D25A90">
        <w:trPr>
          <w:trHeight w:val="180"/>
        </w:trPr>
        <w:tc>
          <w:tcPr>
            <w:tcW w:w="1860" w:type="dxa"/>
            <w:vMerge w:val="restart"/>
          </w:tcPr>
          <w:p w:rsidR="00D25A90" w:rsidRPr="002D6A55" w:rsidRDefault="002D6A55" w:rsidP="002D6A55">
            <w:pPr>
              <w:pStyle w:val="a4"/>
              <w:ind w:firstLine="0"/>
              <w:rPr>
                <w:szCs w:val="24"/>
              </w:rPr>
            </w:pPr>
            <w:r>
              <w:rPr>
                <w:szCs w:val="24"/>
              </w:rPr>
              <w:t>Образователно направление</w:t>
            </w:r>
          </w:p>
        </w:tc>
        <w:tc>
          <w:tcPr>
            <w:tcW w:w="2031" w:type="dxa"/>
            <w:gridSpan w:val="2"/>
          </w:tcPr>
          <w:p w:rsidR="00D25A90" w:rsidRPr="002D6A55" w:rsidRDefault="00D25A90" w:rsidP="006A6035">
            <w:pPr>
              <w:pStyle w:val="a4"/>
              <w:ind w:firstLine="0"/>
              <w:rPr>
                <w:szCs w:val="24"/>
              </w:rPr>
            </w:pPr>
            <w:r w:rsidRPr="002D6A55">
              <w:rPr>
                <w:szCs w:val="24"/>
              </w:rPr>
              <w:t>І група</w:t>
            </w:r>
          </w:p>
        </w:tc>
        <w:tc>
          <w:tcPr>
            <w:tcW w:w="2035" w:type="dxa"/>
            <w:gridSpan w:val="2"/>
          </w:tcPr>
          <w:p w:rsidR="00D25A90" w:rsidRPr="002D6A55" w:rsidRDefault="00D25A90" w:rsidP="006A6035">
            <w:pPr>
              <w:pStyle w:val="a4"/>
              <w:ind w:firstLine="0"/>
              <w:rPr>
                <w:szCs w:val="24"/>
              </w:rPr>
            </w:pPr>
            <w:r w:rsidRPr="002D6A55">
              <w:rPr>
                <w:szCs w:val="24"/>
              </w:rPr>
              <w:t>ІІ- група</w:t>
            </w:r>
          </w:p>
        </w:tc>
        <w:tc>
          <w:tcPr>
            <w:tcW w:w="2034" w:type="dxa"/>
            <w:gridSpan w:val="3"/>
          </w:tcPr>
          <w:p w:rsidR="00D25A90" w:rsidRPr="002D6A55" w:rsidRDefault="00D25A90" w:rsidP="006A6035">
            <w:pPr>
              <w:pStyle w:val="a4"/>
              <w:ind w:firstLine="0"/>
              <w:rPr>
                <w:szCs w:val="24"/>
              </w:rPr>
            </w:pPr>
            <w:r w:rsidRPr="002D6A55">
              <w:rPr>
                <w:szCs w:val="24"/>
              </w:rPr>
              <w:t>ІІІ група</w:t>
            </w:r>
          </w:p>
        </w:tc>
        <w:tc>
          <w:tcPr>
            <w:tcW w:w="2037" w:type="dxa"/>
            <w:gridSpan w:val="2"/>
          </w:tcPr>
          <w:p w:rsidR="00D25A90" w:rsidRPr="002D6A55" w:rsidRDefault="00D25A90" w:rsidP="006A6035">
            <w:pPr>
              <w:pStyle w:val="a4"/>
              <w:ind w:firstLine="0"/>
              <w:rPr>
                <w:szCs w:val="24"/>
              </w:rPr>
            </w:pPr>
            <w:r w:rsidRPr="002D6A55">
              <w:rPr>
                <w:szCs w:val="24"/>
              </w:rPr>
              <w:t>ІV група</w:t>
            </w:r>
          </w:p>
        </w:tc>
      </w:tr>
      <w:tr w:rsidR="00D25A90" w:rsidRPr="002D6A55" w:rsidTr="00D25A90">
        <w:trPr>
          <w:trHeight w:val="210"/>
        </w:trPr>
        <w:tc>
          <w:tcPr>
            <w:tcW w:w="1860" w:type="dxa"/>
            <w:vMerge/>
          </w:tcPr>
          <w:p w:rsidR="00D25A90" w:rsidRPr="002D6A55" w:rsidRDefault="00D25A90" w:rsidP="006A6035">
            <w:pPr>
              <w:pStyle w:val="a4"/>
              <w:rPr>
                <w:szCs w:val="24"/>
              </w:rPr>
            </w:pPr>
          </w:p>
        </w:tc>
        <w:tc>
          <w:tcPr>
            <w:tcW w:w="2031" w:type="dxa"/>
            <w:gridSpan w:val="2"/>
          </w:tcPr>
          <w:p w:rsidR="00D25A90" w:rsidRPr="002D6A55" w:rsidRDefault="00D25A90" w:rsidP="006A6035">
            <w:pPr>
              <w:pStyle w:val="a4"/>
              <w:ind w:firstLine="0"/>
              <w:rPr>
                <w:szCs w:val="24"/>
              </w:rPr>
            </w:pPr>
            <w:r w:rsidRPr="002D6A55">
              <w:rPr>
                <w:szCs w:val="24"/>
              </w:rPr>
              <w:t>Брой ПС</w:t>
            </w:r>
          </w:p>
        </w:tc>
        <w:tc>
          <w:tcPr>
            <w:tcW w:w="2035" w:type="dxa"/>
            <w:gridSpan w:val="2"/>
          </w:tcPr>
          <w:p w:rsidR="00D25A90" w:rsidRPr="002D6A55" w:rsidRDefault="00D25A90" w:rsidP="00DF51DD">
            <w:pPr>
              <w:pStyle w:val="a4"/>
              <w:ind w:firstLine="0"/>
              <w:rPr>
                <w:szCs w:val="24"/>
              </w:rPr>
            </w:pPr>
            <w:r w:rsidRPr="002D6A55">
              <w:rPr>
                <w:szCs w:val="24"/>
              </w:rPr>
              <w:t>Брой ПС</w:t>
            </w:r>
          </w:p>
        </w:tc>
        <w:tc>
          <w:tcPr>
            <w:tcW w:w="2034" w:type="dxa"/>
            <w:gridSpan w:val="3"/>
          </w:tcPr>
          <w:p w:rsidR="00D25A90" w:rsidRPr="002D6A55" w:rsidRDefault="00D25A90" w:rsidP="00DF51DD">
            <w:pPr>
              <w:pStyle w:val="a4"/>
              <w:ind w:firstLine="0"/>
              <w:rPr>
                <w:szCs w:val="24"/>
              </w:rPr>
            </w:pPr>
            <w:r w:rsidRPr="002D6A55">
              <w:rPr>
                <w:szCs w:val="24"/>
              </w:rPr>
              <w:t>Брой ПС</w:t>
            </w:r>
          </w:p>
        </w:tc>
        <w:tc>
          <w:tcPr>
            <w:tcW w:w="2037" w:type="dxa"/>
            <w:gridSpan w:val="2"/>
          </w:tcPr>
          <w:p w:rsidR="00D25A90" w:rsidRPr="002D6A55" w:rsidRDefault="00D25A90" w:rsidP="00DF51DD">
            <w:pPr>
              <w:pStyle w:val="a4"/>
              <w:ind w:firstLine="0"/>
              <w:rPr>
                <w:szCs w:val="24"/>
              </w:rPr>
            </w:pPr>
            <w:r w:rsidRPr="002D6A55">
              <w:rPr>
                <w:szCs w:val="24"/>
              </w:rPr>
              <w:t>Брой ПС</w:t>
            </w:r>
          </w:p>
        </w:tc>
      </w:tr>
      <w:tr w:rsidR="00D25A90" w:rsidRPr="002D6A55" w:rsidTr="00D25A90">
        <w:trPr>
          <w:trHeight w:val="195"/>
        </w:trPr>
        <w:tc>
          <w:tcPr>
            <w:tcW w:w="1860" w:type="dxa"/>
            <w:vMerge/>
          </w:tcPr>
          <w:p w:rsidR="00D25A90" w:rsidRPr="002D6A55" w:rsidRDefault="00D25A90" w:rsidP="006A6035">
            <w:pPr>
              <w:pStyle w:val="a4"/>
              <w:ind w:firstLine="0"/>
              <w:rPr>
                <w:szCs w:val="24"/>
              </w:rPr>
            </w:pPr>
          </w:p>
        </w:tc>
        <w:tc>
          <w:tcPr>
            <w:tcW w:w="1018" w:type="dxa"/>
          </w:tcPr>
          <w:p w:rsidR="00D25A90" w:rsidRPr="002D6A55" w:rsidRDefault="00D25A90" w:rsidP="006A6035">
            <w:pPr>
              <w:pStyle w:val="a4"/>
              <w:ind w:firstLine="0"/>
              <w:rPr>
                <w:szCs w:val="24"/>
              </w:rPr>
            </w:pPr>
            <w:r w:rsidRPr="002D6A55">
              <w:rPr>
                <w:szCs w:val="24"/>
              </w:rPr>
              <w:t>Мин. брой</w:t>
            </w:r>
          </w:p>
        </w:tc>
        <w:tc>
          <w:tcPr>
            <w:tcW w:w="1013" w:type="dxa"/>
          </w:tcPr>
          <w:p w:rsidR="00D25A90" w:rsidRPr="002D6A55" w:rsidRDefault="00D25A90" w:rsidP="006A6035">
            <w:pPr>
              <w:pStyle w:val="a4"/>
              <w:ind w:firstLine="0"/>
              <w:rPr>
                <w:szCs w:val="24"/>
              </w:rPr>
            </w:pPr>
            <w:r w:rsidRPr="002D6A55">
              <w:rPr>
                <w:szCs w:val="24"/>
              </w:rPr>
              <w:t>Допъл.</w:t>
            </w:r>
          </w:p>
          <w:p w:rsidR="00D25A90" w:rsidRPr="002D6A55" w:rsidRDefault="00D25A90" w:rsidP="006A6035">
            <w:pPr>
              <w:pStyle w:val="a4"/>
              <w:ind w:firstLine="0"/>
              <w:rPr>
                <w:szCs w:val="24"/>
              </w:rPr>
            </w:pPr>
            <w:r w:rsidRPr="002D6A55">
              <w:rPr>
                <w:szCs w:val="24"/>
              </w:rPr>
              <w:t>брой</w:t>
            </w:r>
          </w:p>
        </w:tc>
        <w:tc>
          <w:tcPr>
            <w:tcW w:w="1019" w:type="dxa"/>
          </w:tcPr>
          <w:p w:rsidR="00D25A90" w:rsidRPr="002D6A55" w:rsidRDefault="00D25A90" w:rsidP="00612938">
            <w:pPr>
              <w:pStyle w:val="a4"/>
              <w:ind w:firstLine="0"/>
              <w:rPr>
                <w:szCs w:val="24"/>
              </w:rPr>
            </w:pPr>
            <w:r w:rsidRPr="002D6A55">
              <w:rPr>
                <w:szCs w:val="24"/>
              </w:rPr>
              <w:t>Мин. брой</w:t>
            </w:r>
          </w:p>
        </w:tc>
        <w:tc>
          <w:tcPr>
            <w:tcW w:w="1016" w:type="dxa"/>
          </w:tcPr>
          <w:p w:rsidR="00D25A90" w:rsidRPr="002D6A55" w:rsidRDefault="00D25A90" w:rsidP="00612938">
            <w:pPr>
              <w:pStyle w:val="a4"/>
              <w:ind w:firstLine="0"/>
              <w:rPr>
                <w:szCs w:val="24"/>
              </w:rPr>
            </w:pPr>
            <w:r w:rsidRPr="002D6A55">
              <w:rPr>
                <w:szCs w:val="24"/>
              </w:rPr>
              <w:t>Допъл.</w:t>
            </w:r>
          </w:p>
          <w:p w:rsidR="00D25A90" w:rsidRPr="002D6A55" w:rsidRDefault="00D25A90" w:rsidP="00612938">
            <w:pPr>
              <w:pStyle w:val="a4"/>
              <w:ind w:firstLine="0"/>
              <w:rPr>
                <w:szCs w:val="24"/>
              </w:rPr>
            </w:pPr>
            <w:r w:rsidRPr="002D6A55">
              <w:rPr>
                <w:szCs w:val="24"/>
              </w:rPr>
              <w:t>брой</w:t>
            </w:r>
          </w:p>
        </w:tc>
        <w:tc>
          <w:tcPr>
            <w:tcW w:w="1005" w:type="dxa"/>
          </w:tcPr>
          <w:p w:rsidR="00D25A90" w:rsidRPr="002D6A55" w:rsidRDefault="00D25A90" w:rsidP="00612938">
            <w:pPr>
              <w:pStyle w:val="a4"/>
              <w:ind w:firstLine="0"/>
              <w:rPr>
                <w:szCs w:val="24"/>
              </w:rPr>
            </w:pPr>
            <w:r w:rsidRPr="002D6A55">
              <w:rPr>
                <w:szCs w:val="24"/>
              </w:rPr>
              <w:t>Мин. брой</w:t>
            </w:r>
          </w:p>
        </w:tc>
        <w:tc>
          <w:tcPr>
            <w:tcW w:w="1029" w:type="dxa"/>
            <w:gridSpan w:val="2"/>
          </w:tcPr>
          <w:p w:rsidR="00D25A90" w:rsidRPr="002D6A55" w:rsidRDefault="00D25A90" w:rsidP="00612938">
            <w:pPr>
              <w:pStyle w:val="a4"/>
              <w:ind w:firstLine="0"/>
              <w:rPr>
                <w:szCs w:val="24"/>
              </w:rPr>
            </w:pPr>
            <w:r w:rsidRPr="002D6A55">
              <w:rPr>
                <w:szCs w:val="24"/>
              </w:rPr>
              <w:t>Допъл.</w:t>
            </w:r>
          </w:p>
          <w:p w:rsidR="00D25A90" w:rsidRPr="002D6A55" w:rsidRDefault="00D25A90" w:rsidP="00612938">
            <w:pPr>
              <w:pStyle w:val="a4"/>
              <w:ind w:firstLine="0"/>
              <w:rPr>
                <w:szCs w:val="24"/>
              </w:rPr>
            </w:pPr>
            <w:r w:rsidRPr="002D6A55">
              <w:rPr>
                <w:szCs w:val="24"/>
              </w:rPr>
              <w:t>брой</w:t>
            </w:r>
          </w:p>
        </w:tc>
        <w:tc>
          <w:tcPr>
            <w:tcW w:w="1020" w:type="dxa"/>
          </w:tcPr>
          <w:p w:rsidR="00D25A90" w:rsidRPr="002D6A55" w:rsidRDefault="00D25A90" w:rsidP="00612938">
            <w:pPr>
              <w:pStyle w:val="a4"/>
              <w:ind w:firstLine="0"/>
              <w:rPr>
                <w:szCs w:val="24"/>
              </w:rPr>
            </w:pPr>
            <w:r w:rsidRPr="002D6A55">
              <w:rPr>
                <w:szCs w:val="24"/>
              </w:rPr>
              <w:t>Мин. брой</w:t>
            </w:r>
          </w:p>
        </w:tc>
        <w:tc>
          <w:tcPr>
            <w:tcW w:w="1017" w:type="dxa"/>
          </w:tcPr>
          <w:p w:rsidR="00D25A90" w:rsidRPr="002D6A55" w:rsidRDefault="00D25A90" w:rsidP="00612938">
            <w:pPr>
              <w:pStyle w:val="a4"/>
              <w:ind w:firstLine="0"/>
              <w:rPr>
                <w:szCs w:val="24"/>
              </w:rPr>
            </w:pPr>
            <w:r w:rsidRPr="002D6A55">
              <w:rPr>
                <w:szCs w:val="24"/>
              </w:rPr>
              <w:t>Допъл.</w:t>
            </w:r>
          </w:p>
          <w:p w:rsidR="00D25A90" w:rsidRPr="002D6A55" w:rsidRDefault="00D25A90" w:rsidP="00612938">
            <w:pPr>
              <w:pStyle w:val="a4"/>
              <w:ind w:firstLine="0"/>
              <w:rPr>
                <w:szCs w:val="24"/>
              </w:rPr>
            </w:pPr>
            <w:r w:rsidRPr="002D6A55">
              <w:rPr>
                <w:szCs w:val="24"/>
              </w:rPr>
              <w:t>брой</w:t>
            </w:r>
          </w:p>
        </w:tc>
      </w:tr>
      <w:tr w:rsidR="00D25A90" w:rsidRPr="002D6A55" w:rsidTr="00D25A90">
        <w:tc>
          <w:tcPr>
            <w:tcW w:w="1860" w:type="dxa"/>
          </w:tcPr>
          <w:p w:rsidR="00D25A90" w:rsidRPr="002D6A55" w:rsidRDefault="00D25A90" w:rsidP="00612938">
            <w:pPr>
              <w:autoSpaceDE w:val="0"/>
              <w:autoSpaceDN w:val="0"/>
              <w:adjustRightInd w:val="0"/>
              <w:spacing w:line="300" w:lineRule="exact"/>
              <w:rPr>
                <w:rFonts w:ascii="Times New Roman" w:hAnsi="Times New Roman"/>
                <w:bCs/>
                <w:sz w:val="24"/>
                <w:szCs w:val="24"/>
                <w:lang w:val="bg-BG"/>
              </w:rPr>
            </w:pPr>
            <w:r w:rsidRPr="002D6A55">
              <w:rPr>
                <w:rFonts w:ascii="Times New Roman" w:hAnsi="Times New Roman"/>
                <w:bCs/>
                <w:sz w:val="24"/>
                <w:szCs w:val="24"/>
                <w:lang w:val="bg-BG"/>
              </w:rPr>
              <w:t>Български език и литература</w:t>
            </w:r>
          </w:p>
        </w:tc>
        <w:tc>
          <w:tcPr>
            <w:tcW w:w="1018" w:type="dxa"/>
          </w:tcPr>
          <w:p w:rsidR="00D25A90" w:rsidRPr="002D6A55" w:rsidRDefault="00D25A90" w:rsidP="006A6035">
            <w:pPr>
              <w:pStyle w:val="a4"/>
              <w:ind w:firstLine="0"/>
              <w:rPr>
                <w:szCs w:val="24"/>
              </w:rPr>
            </w:pPr>
            <w:r w:rsidRPr="002D6A55">
              <w:rPr>
                <w:szCs w:val="24"/>
              </w:rPr>
              <w:t>1</w:t>
            </w:r>
          </w:p>
        </w:tc>
        <w:tc>
          <w:tcPr>
            <w:tcW w:w="1013" w:type="dxa"/>
          </w:tcPr>
          <w:p w:rsidR="00D25A90" w:rsidRPr="002D6A55" w:rsidRDefault="002D6A55" w:rsidP="006A6035">
            <w:pPr>
              <w:pStyle w:val="a4"/>
              <w:ind w:firstLine="0"/>
              <w:rPr>
                <w:szCs w:val="24"/>
              </w:rPr>
            </w:pPr>
            <w:r w:rsidRPr="002D6A55">
              <w:rPr>
                <w:szCs w:val="24"/>
              </w:rPr>
              <w:t>2</w:t>
            </w:r>
          </w:p>
        </w:tc>
        <w:tc>
          <w:tcPr>
            <w:tcW w:w="1019" w:type="dxa"/>
          </w:tcPr>
          <w:p w:rsidR="00D25A90" w:rsidRPr="002D6A55" w:rsidRDefault="00D25A90" w:rsidP="006A6035">
            <w:pPr>
              <w:pStyle w:val="a4"/>
              <w:ind w:firstLine="0"/>
              <w:rPr>
                <w:szCs w:val="24"/>
              </w:rPr>
            </w:pPr>
            <w:r w:rsidRPr="002D6A55">
              <w:rPr>
                <w:szCs w:val="24"/>
              </w:rPr>
              <w:t>2</w:t>
            </w:r>
          </w:p>
        </w:tc>
        <w:tc>
          <w:tcPr>
            <w:tcW w:w="1016" w:type="dxa"/>
          </w:tcPr>
          <w:p w:rsidR="00D25A90" w:rsidRPr="002D6A55" w:rsidRDefault="002D6A55" w:rsidP="006A6035">
            <w:pPr>
              <w:pStyle w:val="a4"/>
              <w:ind w:firstLine="0"/>
              <w:rPr>
                <w:szCs w:val="24"/>
              </w:rPr>
            </w:pPr>
            <w:r w:rsidRPr="002D6A55">
              <w:rPr>
                <w:szCs w:val="24"/>
              </w:rPr>
              <w:t>3</w:t>
            </w:r>
          </w:p>
        </w:tc>
        <w:tc>
          <w:tcPr>
            <w:tcW w:w="1017" w:type="dxa"/>
            <w:gridSpan w:val="2"/>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D25A90" w:rsidP="006A6035">
            <w:pPr>
              <w:pStyle w:val="a4"/>
              <w:ind w:firstLine="0"/>
              <w:rPr>
                <w:szCs w:val="24"/>
                <w:lang w:val="en-US"/>
              </w:rPr>
            </w:pPr>
          </w:p>
        </w:tc>
        <w:tc>
          <w:tcPr>
            <w:tcW w:w="1020" w:type="dxa"/>
          </w:tcPr>
          <w:p w:rsidR="00D25A90" w:rsidRPr="002D6A55" w:rsidRDefault="00D25A90" w:rsidP="006A6035">
            <w:pPr>
              <w:pStyle w:val="a4"/>
              <w:ind w:firstLine="0"/>
              <w:rPr>
                <w:szCs w:val="24"/>
              </w:rPr>
            </w:pPr>
            <w:r w:rsidRPr="002D6A55">
              <w:rPr>
                <w:szCs w:val="24"/>
              </w:rPr>
              <w:t>3</w:t>
            </w:r>
          </w:p>
        </w:tc>
        <w:tc>
          <w:tcPr>
            <w:tcW w:w="1017" w:type="dxa"/>
          </w:tcPr>
          <w:p w:rsidR="00D25A90" w:rsidRPr="003A40DF" w:rsidRDefault="003A40DF" w:rsidP="006A6035">
            <w:pPr>
              <w:pStyle w:val="a4"/>
              <w:ind w:firstLine="0"/>
              <w:rPr>
                <w:szCs w:val="24"/>
                <w:lang w:val="en-US"/>
              </w:rPr>
            </w:pPr>
            <w:r>
              <w:rPr>
                <w:szCs w:val="24"/>
                <w:lang w:val="en-US"/>
              </w:rPr>
              <w:t>2</w:t>
            </w:r>
          </w:p>
        </w:tc>
      </w:tr>
      <w:tr w:rsidR="00D25A90" w:rsidRPr="002D6A55" w:rsidTr="00D25A90">
        <w:tc>
          <w:tcPr>
            <w:tcW w:w="1860" w:type="dxa"/>
          </w:tcPr>
          <w:p w:rsidR="00D25A90" w:rsidRPr="002D6A55" w:rsidRDefault="00D25A90" w:rsidP="00612938">
            <w:pPr>
              <w:autoSpaceDE w:val="0"/>
              <w:autoSpaceDN w:val="0"/>
              <w:adjustRightInd w:val="0"/>
              <w:spacing w:line="300" w:lineRule="exact"/>
              <w:rPr>
                <w:rFonts w:ascii="Times New Roman" w:hAnsi="Times New Roman"/>
                <w:bCs/>
                <w:sz w:val="24"/>
                <w:szCs w:val="24"/>
                <w:lang w:val="bg-BG"/>
              </w:rPr>
            </w:pPr>
            <w:r w:rsidRPr="002D6A55">
              <w:rPr>
                <w:rFonts w:ascii="Times New Roman" w:hAnsi="Times New Roman"/>
                <w:bCs/>
                <w:sz w:val="24"/>
                <w:szCs w:val="24"/>
                <w:lang w:val="bg-BG"/>
              </w:rPr>
              <w:t>Математика</w:t>
            </w:r>
          </w:p>
        </w:tc>
        <w:tc>
          <w:tcPr>
            <w:tcW w:w="1018" w:type="dxa"/>
          </w:tcPr>
          <w:p w:rsidR="00D25A90" w:rsidRPr="002D6A55" w:rsidRDefault="00D25A90" w:rsidP="006A6035">
            <w:pPr>
              <w:pStyle w:val="a4"/>
              <w:ind w:firstLine="0"/>
              <w:rPr>
                <w:szCs w:val="24"/>
              </w:rPr>
            </w:pPr>
            <w:r w:rsidRPr="002D6A55">
              <w:rPr>
                <w:szCs w:val="24"/>
              </w:rPr>
              <w:t>1</w:t>
            </w:r>
          </w:p>
        </w:tc>
        <w:tc>
          <w:tcPr>
            <w:tcW w:w="1013" w:type="dxa"/>
          </w:tcPr>
          <w:p w:rsidR="00D25A90" w:rsidRPr="002D6A55" w:rsidRDefault="00D25A90" w:rsidP="006A6035">
            <w:pPr>
              <w:pStyle w:val="a4"/>
              <w:ind w:firstLine="0"/>
              <w:rPr>
                <w:szCs w:val="24"/>
                <w:lang w:val="en-US"/>
              </w:rPr>
            </w:pPr>
          </w:p>
        </w:tc>
        <w:tc>
          <w:tcPr>
            <w:tcW w:w="1019" w:type="dxa"/>
          </w:tcPr>
          <w:p w:rsidR="00D25A90" w:rsidRPr="002D6A55" w:rsidRDefault="00D25A90" w:rsidP="006A6035">
            <w:pPr>
              <w:pStyle w:val="a4"/>
              <w:ind w:firstLine="0"/>
              <w:rPr>
                <w:szCs w:val="24"/>
              </w:rPr>
            </w:pPr>
            <w:r w:rsidRPr="002D6A55">
              <w:rPr>
                <w:szCs w:val="24"/>
              </w:rPr>
              <w:t>1</w:t>
            </w:r>
          </w:p>
        </w:tc>
        <w:tc>
          <w:tcPr>
            <w:tcW w:w="1016" w:type="dxa"/>
          </w:tcPr>
          <w:p w:rsidR="00D25A90" w:rsidRPr="002D6A55" w:rsidRDefault="00D25A90" w:rsidP="006A6035">
            <w:pPr>
              <w:pStyle w:val="a4"/>
              <w:ind w:firstLine="0"/>
              <w:rPr>
                <w:szCs w:val="24"/>
                <w:lang w:val="en-US"/>
              </w:rPr>
            </w:pPr>
          </w:p>
        </w:tc>
        <w:tc>
          <w:tcPr>
            <w:tcW w:w="1017" w:type="dxa"/>
            <w:gridSpan w:val="2"/>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D25A90" w:rsidP="006A6035">
            <w:pPr>
              <w:pStyle w:val="a4"/>
              <w:ind w:firstLine="0"/>
              <w:rPr>
                <w:szCs w:val="24"/>
                <w:lang w:val="en-US"/>
              </w:rPr>
            </w:pPr>
          </w:p>
        </w:tc>
        <w:tc>
          <w:tcPr>
            <w:tcW w:w="1020" w:type="dxa"/>
          </w:tcPr>
          <w:p w:rsidR="00D25A90" w:rsidRPr="002D6A55" w:rsidRDefault="00D25A90" w:rsidP="006A6035">
            <w:pPr>
              <w:pStyle w:val="a4"/>
              <w:ind w:firstLine="0"/>
              <w:rPr>
                <w:szCs w:val="24"/>
              </w:rPr>
            </w:pPr>
            <w:r w:rsidRPr="002D6A55">
              <w:rPr>
                <w:szCs w:val="24"/>
              </w:rPr>
              <w:t>3</w:t>
            </w:r>
          </w:p>
        </w:tc>
        <w:tc>
          <w:tcPr>
            <w:tcW w:w="1017" w:type="dxa"/>
          </w:tcPr>
          <w:p w:rsidR="00D25A90" w:rsidRPr="002D6A55" w:rsidRDefault="00D25A90" w:rsidP="006A6035">
            <w:pPr>
              <w:pStyle w:val="a4"/>
              <w:ind w:firstLine="0"/>
              <w:rPr>
                <w:szCs w:val="24"/>
                <w:lang w:val="en-US"/>
              </w:rPr>
            </w:pPr>
          </w:p>
        </w:tc>
      </w:tr>
      <w:tr w:rsidR="00D25A90" w:rsidRPr="002D6A55" w:rsidTr="00D25A90">
        <w:tc>
          <w:tcPr>
            <w:tcW w:w="1860" w:type="dxa"/>
          </w:tcPr>
          <w:p w:rsidR="00D25A90" w:rsidRPr="002D6A55" w:rsidRDefault="00D25A90" w:rsidP="00612938">
            <w:pPr>
              <w:autoSpaceDE w:val="0"/>
              <w:autoSpaceDN w:val="0"/>
              <w:adjustRightInd w:val="0"/>
              <w:spacing w:line="300" w:lineRule="exact"/>
              <w:rPr>
                <w:rFonts w:ascii="Times New Roman" w:hAnsi="Times New Roman"/>
                <w:bCs/>
                <w:sz w:val="24"/>
                <w:szCs w:val="24"/>
                <w:lang w:val="bg-BG"/>
              </w:rPr>
            </w:pPr>
            <w:r w:rsidRPr="002D6A55">
              <w:rPr>
                <w:rFonts w:ascii="Times New Roman" w:hAnsi="Times New Roman"/>
                <w:bCs/>
                <w:sz w:val="24"/>
                <w:szCs w:val="24"/>
                <w:lang w:val="bg-BG"/>
              </w:rPr>
              <w:t>Околен свят</w:t>
            </w:r>
          </w:p>
        </w:tc>
        <w:tc>
          <w:tcPr>
            <w:tcW w:w="1018" w:type="dxa"/>
          </w:tcPr>
          <w:p w:rsidR="00D25A90" w:rsidRPr="002D6A55" w:rsidRDefault="00D25A90" w:rsidP="006A6035">
            <w:pPr>
              <w:pStyle w:val="a4"/>
              <w:ind w:firstLine="0"/>
              <w:rPr>
                <w:szCs w:val="24"/>
              </w:rPr>
            </w:pPr>
            <w:r w:rsidRPr="002D6A55">
              <w:rPr>
                <w:szCs w:val="24"/>
              </w:rPr>
              <w:t>1</w:t>
            </w:r>
          </w:p>
        </w:tc>
        <w:tc>
          <w:tcPr>
            <w:tcW w:w="1013" w:type="dxa"/>
          </w:tcPr>
          <w:p w:rsidR="00D25A90" w:rsidRPr="002D6A55" w:rsidRDefault="002D6A55" w:rsidP="006A6035">
            <w:pPr>
              <w:pStyle w:val="a4"/>
              <w:ind w:firstLine="0"/>
              <w:rPr>
                <w:szCs w:val="24"/>
              </w:rPr>
            </w:pPr>
            <w:r w:rsidRPr="002D6A55">
              <w:rPr>
                <w:szCs w:val="24"/>
              </w:rPr>
              <w:t>1</w:t>
            </w:r>
          </w:p>
        </w:tc>
        <w:tc>
          <w:tcPr>
            <w:tcW w:w="1019" w:type="dxa"/>
          </w:tcPr>
          <w:p w:rsidR="00D25A90" w:rsidRPr="002D6A55" w:rsidRDefault="00D25A90" w:rsidP="006A6035">
            <w:pPr>
              <w:pStyle w:val="a4"/>
              <w:ind w:firstLine="0"/>
              <w:rPr>
                <w:szCs w:val="24"/>
              </w:rPr>
            </w:pPr>
            <w:r w:rsidRPr="002D6A55">
              <w:rPr>
                <w:szCs w:val="24"/>
              </w:rPr>
              <w:t>2</w:t>
            </w:r>
          </w:p>
        </w:tc>
        <w:tc>
          <w:tcPr>
            <w:tcW w:w="1016" w:type="dxa"/>
          </w:tcPr>
          <w:p w:rsidR="00D25A90" w:rsidRPr="002D6A55" w:rsidRDefault="00D25A90" w:rsidP="006A6035">
            <w:pPr>
              <w:pStyle w:val="a4"/>
              <w:ind w:firstLine="0"/>
              <w:rPr>
                <w:szCs w:val="24"/>
                <w:lang w:val="en-US"/>
              </w:rPr>
            </w:pPr>
          </w:p>
        </w:tc>
        <w:tc>
          <w:tcPr>
            <w:tcW w:w="1017" w:type="dxa"/>
            <w:gridSpan w:val="2"/>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D25A90" w:rsidP="006A6035">
            <w:pPr>
              <w:pStyle w:val="a4"/>
              <w:ind w:firstLine="0"/>
              <w:rPr>
                <w:szCs w:val="24"/>
                <w:lang w:val="en-US"/>
              </w:rPr>
            </w:pPr>
          </w:p>
        </w:tc>
        <w:tc>
          <w:tcPr>
            <w:tcW w:w="1020" w:type="dxa"/>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D25A90" w:rsidP="006A6035">
            <w:pPr>
              <w:pStyle w:val="a4"/>
              <w:ind w:firstLine="0"/>
              <w:rPr>
                <w:szCs w:val="24"/>
                <w:lang w:val="en-US"/>
              </w:rPr>
            </w:pPr>
          </w:p>
        </w:tc>
      </w:tr>
      <w:tr w:rsidR="00D25A90" w:rsidRPr="002D6A55" w:rsidTr="00D25A90">
        <w:tc>
          <w:tcPr>
            <w:tcW w:w="1860" w:type="dxa"/>
          </w:tcPr>
          <w:p w:rsidR="00D25A90" w:rsidRPr="002D6A55" w:rsidRDefault="00D25A90" w:rsidP="00612938">
            <w:pPr>
              <w:autoSpaceDE w:val="0"/>
              <w:autoSpaceDN w:val="0"/>
              <w:adjustRightInd w:val="0"/>
              <w:spacing w:line="300" w:lineRule="exact"/>
              <w:rPr>
                <w:rFonts w:ascii="Times New Roman" w:hAnsi="Times New Roman"/>
                <w:bCs/>
                <w:sz w:val="24"/>
                <w:szCs w:val="24"/>
                <w:lang w:val="bg-BG"/>
              </w:rPr>
            </w:pPr>
            <w:r w:rsidRPr="002D6A55">
              <w:rPr>
                <w:rFonts w:ascii="Times New Roman" w:hAnsi="Times New Roman"/>
                <w:bCs/>
                <w:sz w:val="24"/>
                <w:szCs w:val="24"/>
                <w:lang w:val="bg-BG"/>
              </w:rPr>
              <w:t>Изобразително изкуство</w:t>
            </w:r>
          </w:p>
        </w:tc>
        <w:tc>
          <w:tcPr>
            <w:tcW w:w="1018" w:type="dxa"/>
          </w:tcPr>
          <w:p w:rsidR="00D25A90" w:rsidRPr="002D6A55" w:rsidRDefault="00D25A90" w:rsidP="006A6035">
            <w:pPr>
              <w:pStyle w:val="a4"/>
              <w:ind w:firstLine="0"/>
              <w:rPr>
                <w:szCs w:val="24"/>
              </w:rPr>
            </w:pPr>
            <w:r w:rsidRPr="002D6A55">
              <w:rPr>
                <w:szCs w:val="24"/>
              </w:rPr>
              <w:t>2</w:t>
            </w:r>
          </w:p>
        </w:tc>
        <w:tc>
          <w:tcPr>
            <w:tcW w:w="1013" w:type="dxa"/>
          </w:tcPr>
          <w:p w:rsidR="00D25A90" w:rsidRPr="002D6A55" w:rsidRDefault="002D6A55" w:rsidP="006A6035">
            <w:pPr>
              <w:pStyle w:val="a4"/>
              <w:ind w:firstLine="0"/>
              <w:rPr>
                <w:szCs w:val="24"/>
              </w:rPr>
            </w:pPr>
            <w:r w:rsidRPr="002D6A55">
              <w:rPr>
                <w:szCs w:val="24"/>
              </w:rPr>
              <w:t>1</w:t>
            </w:r>
          </w:p>
        </w:tc>
        <w:tc>
          <w:tcPr>
            <w:tcW w:w="1019" w:type="dxa"/>
          </w:tcPr>
          <w:p w:rsidR="00D25A90" w:rsidRPr="002D6A55" w:rsidRDefault="00D25A90" w:rsidP="006A6035">
            <w:pPr>
              <w:pStyle w:val="a4"/>
              <w:ind w:firstLine="0"/>
              <w:rPr>
                <w:szCs w:val="24"/>
              </w:rPr>
            </w:pPr>
            <w:r w:rsidRPr="002D6A55">
              <w:rPr>
                <w:szCs w:val="24"/>
              </w:rPr>
              <w:t>2</w:t>
            </w:r>
          </w:p>
        </w:tc>
        <w:tc>
          <w:tcPr>
            <w:tcW w:w="1016" w:type="dxa"/>
          </w:tcPr>
          <w:p w:rsidR="00D25A90" w:rsidRPr="002D6A55" w:rsidRDefault="002D6A55" w:rsidP="006A6035">
            <w:pPr>
              <w:pStyle w:val="a4"/>
              <w:ind w:firstLine="0"/>
              <w:rPr>
                <w:szCs w:val="24"/>
              </w:rPr>
            </w:pPr>
            <w:r w:rsidRPr="002D6A55">
              <w:rPr>
                <w:szCs w:val="24"/>
              </w:rPr>
              <w:t>1</w:t>
            </w:r>
          </w:p>
        </w:tc>
        <w:tc>
          <w:tcPr>
            <w:tcW w:w="1017" w:type="dxa"/>
            <w:gridSpan w:val="2"/>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D25A90" w:rsidP="006A6035">
            <w:pPr>
              <w:pStyle w:val="a4"/>
              <w:ind w:firstLine="0"/>
              <w:rPr>
                <w:szCs w:val="24"/>
                <w:lang w:val="en-US"/>
              </w:rPr>
            </w:pPr>
          </w:p>
        </w:tc>
        <w:tc>
          <w:tcPr>
            <w:tcW w:w="1020" w:type="dxa"/>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2D6A55" w:rsidP="006A6035">
            <w:pPr>
              <w:pStyle w:val="a4"/>
              <w:ind w:firstLine="0"/>
              <w:rPr>
                <w:szCs w:val="24"/>
              </w:rPr>
            </w:pPr>
            <w:r w:rsidRPr="002D6A55">
              <w:rPr>
                <w:szCs w:val="24"/>
              </w:rPr>
              <w:t>1</w:t>
            </w:r>
          </w:p>
        </w:tc>
      </w:tr>
      <w:tr w:rsidR="00D25A90" w:rsidRPr="002D6A55" w:rsidTr="00D25A90">
        <w:tc>
          <w:tcPr>
            <w:tcW w:w="1860" w:type="dxa"/>
          </w:tcPr>
          <w:p w:rsidR="00D25A90" w:rsidRPr="002D6A55" w:rsidRDefault="00D25A90" w:rsidP="00612938">
            <w:pPr>
              <w:autoSpaceDE w:val="0"/>
              <w:autoSpaceDN w:val="0"/>
              <w:adjustRightInd w:val="0"/>
              <w:spacing w:line="300" w:lineRule="exact"/>
              <w:rPr>
                <w:rFonts w:ascii="Times New Roman" w:hAnsi="Times New Roman"/>
                <w:bCs/>
                <w:sz w:val="24"/>
                <w:szCs w:val="24"/>
                <w:lang w:val="bg-BG"/>
              </w:rPr>
            </w:pPr>
            <w:r w:rsidRPr="002D6A55">
              <w:rPr>
                <w:rFonts w:ascii="Times New Roman" w:hAnsi="Times New Roman"/>
                <w:bCs/>
                <w:sz w:val="24"/>
                <w:szCs w:val="24"/>
                <w:lang w:val="bg-BG"/>
              </w:rPr>
              <w:t>Музика</w:t>
            </w:r>
          </w:p>
        </w:tc>
        <w:tc>
          <w:tcPr>
            <w:tcW w:w="1018" w:type="dxa"/>
          </w:tcPr>
          <w:p w:rsidR="00D25A90" w:rsidRPr="002D6A55" w:rsidRDefault="00D25A90" w:rsidP="006A6035">
            <w:pPr>
              <w:pStyle w:val="a4"/>
              <w:ind w:firstLine="0"/>
              <w:rPr>
                <w:szCs w:val="24"/>
              </w:rPr>
            </w:pPr>
            <w:r w:rsidRPr="002D6A55">
              <w:rPr>
                <w:szCs w:val="24"/>
              </w:rPr>
              <w:t>2</w:t>
            </w:r>
          </w:p>
        </w:tc>
        <w:tc>
          <w:tcPr>
            <w:tcW w:w="1013" w:type="dxa"/>
          </w:tcPr>
          <w:p w:rsidR="00D25A90" w:rsidRPr="002D6A55" w:rsidRDefault="00D25A90" w:rsidP="006A6035">
            <w:pPr>
              <w:pStyle w:val="a4"/>
              <w:ind w:firstLine="0"/>
              <w:rPr>
                <w:szCs w:val="24"/>
                <w:lang w:val="en-US"/>
              </w:rPr>
            </w:pPr>
          </w:p>
        </w:tc>
        <w:tc>
          <w:tcPr>
            <w:tcW w:w="1019" w:type="dxa"/>
          </w:tcPr>
          <w:p w:rsidR="00D25A90" w:rsidRPr="002D6A55" w:rsidRDefault="00D25A90" w:rsidP="006A6035">
            <w:pPr>
              <w:pStyle w:val="a4"/>
              <w:ind w:firstLine="0"/>
              <w:rPr>
                <w:szCs w:val="24"/>
              </w:rPr>
            </w:pPr>
            <w:r w:rsidRPr="002D6A55">
              <w:rPr>
                <w:szCs w:val="24"/>
              </w:rPr>
              <w:t>2</w:t>
            </w:r>
          </w:p>
        </w:tc>
        <w:tc>
          <w:tcPr>
            <w:tcW w:w="1016" w:type="dxa"/>
          </w:tcPr>
          <w:p w:rsidR="00D25A90" w:rsidRPr="002D6A55" w:rsidRDefault="00D25A90" w:rsidP="006A6035">
            <w:pPr>
              <w:pStyle w:val="a4"/>
              <w:ind w:firstLine="0"/>
              <w:rPr>
                <w:szCs w:val="24"/>
                <w:lang w:val="en-US"/>
              </w:rPr>
            </w:pPr>
          </w:p>
        </w:tc>
        <w:tc>
          <w:tcPr>
            <w:tcW w:w="1017" w:type="dxa"/>
            <w:gridSpan w:val="2"/>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D25A90" w:rsidP="006A6035">
            <w:pPr>
              <w:pStyle w:val="a4"/>
              <w:ind w:firstLine="0"/>
              <w:rPr>
                <w:szCs w:val="24"/>
                <w:lang w:val="en-US"/>
              </w:rPr>
            </w:pPr>
          </w:p>
        </w:tc>
        <w:tc>
          <w:tcPr>
            <w:tcW w:w="1020" w:type="dxa"/>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D25A90" w:rsidP="006A6035">
            <w:pPr>
              <w:pStyle w:val="a4"/>
              <w:ind w:firstLine="0"/>
              <w:rPr>
                <w:szCs w:val="24"/>
                <w:lang w:val="en-US"/>
              </w:rPr>
            </w:pPr>
          </w:p>
        </w:tc>
      </w:tr>
      <w:tr w:rsidR="00D25A90" w:rsidRPr="002D6A55" w:rsidTr="00D25A90">
        <w:tc>
          <w:tcPr>
            <w:tcW w:w="1860" w:type="dxa"/>
          </w:tcPr>
          <w:p w:rsidR="00D25A90" w:rsidRPr="002D6A55" w:rsidRDefault="00D25A90" w:rsidP="00612938">
            <w:pPr>
              <w:autoSpaceDE w:val="0"/>
              <w:autoSpaceDN w:val="0"/>
              <w:adjustRightInd w:val="0"/>
              <w:spacing w:line="300" w:lineRule="exact"/>
              <w:rPr>
                <w:rFonts w:ascii="Times New Roman" w:hAnsi="Times New Roman"/>
                <w:bCs/>
                <w:sz w:val="24"/>
                <w:szCs w:val="24"/>
                <w:lang w:val="bg-BG"/>
              </w:rPr>
            </w:pPr>
            <w:r w:rsidRPr="002D6A55">
              <w:rPr>
                <w:rFonts w:ascii="Times New Roman" w:hAnsi="Times New Roman"/>
                <w:bCs/>
                <w:sz w:val="24"/>
                <w:szCs w:val="24"/>
                <w:lang w:val="bg-BG"/>
              </w:rPr>
              <w:t>Конструиране и технологии</w:t>
            </w:r>
          </w:p>
        </w:tc>
        <w:tc>
          <w:tcPr>
            <w:tcW w:w="1018" w:type="dxa"/>
          </w:tcPr>
          <w:p w:rsidR="00D25A90" w:rsidRPr="002D6A55" w:rsidRDefault="00D25A90" w:rsidP="006A6035">
            <w:pPr>
              <w:pStyle w:val="a4"/>
              <w:ind w:firstLine="0"/>
              <w:rPr>
                <w:szCs w:val="24"/>
              </w:rPr>
            </w:pPr>
            <w:r w:rsidRPr="002D6A55">
              <w:rPr>
                <w:szCs w:val="24"/>
              </w:rPr>
              <w:t>1</w:t>
            </w:r>
          </w:p>
        </w:tc>
        <w:tc>
          <w:tcPr>
            <w:tcW w:w="1013" w:type="dxa"/>
          </w:tcPr>
          <w:p w:rsidR="00D25A90" w:rsidRPr="002D6A55" w:rsidRDefault="00D25A90" w:rsidP="006A6035">
            <w:pPr>
              <w:pStyle w:val="a4"/>
              <w:ind w:firstLine="0"/>
              <w:rPr>
                <w:szCs w:val="24"/>
                <w:lang w:val="en-US"/>
              </w:rPr>
            </w:pPr>
          </w:p>
        </w:tc>
        <w:tc>
          <w:tcPr>
            <w:tcW w:w="1019" w:type="dxa"/>
          </w:tcPr>
          <w:p w:rsidR="00D25A90" w:rsidRPr="002D6A55" w:rsidRDefault="00D25A90" w:rsidP="006A6035">
            <w:pPr>
              <w:pStyle w:val="a4"/>
              <w:ind w:firstLine="0"/>
              <w:rPr>
                <w:szCs w:val="24"/>
              </w:rPr>
            </w:pPr>
            <w:r w:rsidRPr="002D6A55">
              <w:rPr>
                <w:szCs w:val="24"/>
              </w:rPr>
              <w:t>1</w:t>
            </w:r>
          </w:p>
        </w:tc>
        <w:tc>
          <w:tcPr>
            <w:tcW w:w="1016" w:type="dxa"/>
          </w:tcPr>
          <w:p w:rsidR="00D25A90" w:rsidRPr="002D6A55" w:rsidRDefault="002D6A55" w:rsidP="006A6035">
            <w:pPr>
              <w:pStyle w:val="a4"/>
              <w:ind w:firstLine="0"/>
              <w:rPr>
                <w:szCs w:val="24"/>
              </w:rPr>
            </w:pPr>
            <w:r w:rsidRPr="002D6A55">
              <w:rPr>
                <w:szCs w:val="24"/>
              </w:rPr>
              <w:t>1</w:t>
            </w:r>
          </w:p>
        </w:tc>
        <w:tc>
          <w:tcPr>
            <w:tcW w:w="1017" w:type="dxa"/>
            <w:gridSpan w:val="2"/>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D25A90" w:rsidP="006A6035">
            <w:pPr>
              <w:pStyle w:val="a4"/>
              <w:ind w:firstLine="0"/>
              <w:rPr>
                <w:szCs w:val="24"/>
                <w:lang w:val="en-US"/>
              </w:rPr>
            </w:pPr>
          </w:p>
        </w:tc>
        <w:tc>
          <w:tcPr>
            <w:tcW w:w="1020" w:type="dxa"/>
          </w:tcPr>
          <w:p w:rsidR="00D25A90" w:rsidRPr="002D6A55" w:rsidRDefault="00D25A90" w:rsidP="006A6035">
            <w:pPr>
              <w:pStyle w:val="a4"/>
              <w:ind w:firstLine="0"/>
              <w:rPr>
                <w:szCs w:val="24"/>
              </w:rPr>
            </w:pPr>
            <w:r w:rsidRPr="002D6A55">
              <w:rPr>
                <w:szCs w:val="24"/>
              </w:rPr>
              <w:t>2</w:t>
            </w:r>
          </w:p>
        </w:tc>
        <w:tc>
          <w:tcPr>
            <w:tcW w:w="1017" w:type="dxa"/>
          </w:tcPr>
          <w:p w:rsidR="00D25A90" w:rsidRPr="002D6A55" w:rsidRDefault="003A40DF" w:rsidP="006A6035">
            <w:pPr>
              <w:pStyle w:val="a4"/>
              <w:ind w:firstLine="0"/>
              <w:rPr>
                <w:szCs w:val="24"/>
                <w:lang w:val="en-US"/>
              </w:rPr>
            </w:pPr>
            <w:r>
              <w:rPr>
                <w:szCs w:val="24"/>
                <w:lang w:val="en-US"/>
              </w:rPr>
              <w:t>1</w:t>
            </w:r>
          </w:p>
        </w:tc>
      </w:tr>
      <w:tr w:rsidR="00D25A90" w:rsidRPr="002D6A55" w:rsidTr="00D25A90">
        <w:tc>
          <w:tcPr>
            <w:tcW w:w="1860" w:type="dxa"/>
          </w:tcPr>
          <w:p w:rsidR="00D25A90" w:rsidRPr="002D6A55" w:rsidRDefault="00D25A90" w:rsidP="00612938">
            <w:pPr>
              <w:autoSpaceDE w:val="0"/>
              <w:autoSpaceDN w:val="0"/>
              <w:adjustRightInd w:val="0"/>
              <w:spacing w:line="300" w:lineRule="exact"/>
              <w:rPr>
                <w:rFonts w:ascii="Times New Roman" w:hAnsi="Times New Roman"/>
                <w:bCs/>
                <w:sz w:val="24"/>
                <w:szCs w:val="24"/>
                <w:lang w:val="bg-BG"/>
              </w:rPr>
            </w:pPr>
            <w:r w:rsidRPr="002D6A55">
              <w:rPr>
                <w:rFonts w:ascii="Times New Roman" w:hAnsi="Times New Roman"/>
                <w:bCs/>
                <w:sz w:val="24"/>
                <w:szCs w:val="24"/>
                <w:lang w:val="bg-BG"/>
              </w:rPr>
              <w:t>Физическа култура</w:t>
            </w:r>
          </w:p>
        </w:tc>
        <w:tc>
          <w:tcPr>
            <w:tcW w:w="1018" w:type="dxa"/>
          </w:tcPr>
          <w:p w:rsidR="00D25A90" w:rsidRPr="002D6A55" w:rsidRDefault="00D25A90" w:rsidP="006A6035">
            <w:pPr>
              <w:pStyle w:val="a4"/>
              <w:ind w:firstLine="0"/>
              <w:rPr>
                <w:szCs w:val="24"/>
              </w:rPr>
            </w:pPr>
            <w:r w:rsidRPr="002D6A55">
              <w:rPr>
                <w:szCs w:val="24"/>
              </w:rPr>
              <w:t>3</w:t>
            </w:r>
          </w:p>
        </w:tc>
        <w:tc>
          <w:tcPr>
            <w:tcW w:w="1013" w:type="dxa"/>
          </w:tcPr>
          <w:p w:rsidR="00D25A90" w:rsidRPr="002D6A55" w:rsidRDefault="002D6A55" w:rsidP="006A6035">
            <w:pPr>
              <w:pStyle w:val="a4"/>
              <w:ind w:firstLine="0"/>
              <w:rPr>
                <w:szCs w:val="24"/>
              </w:rPr>
            </w:pPr>
            <w:r w:rsidRPr="002D6A55">
              <w:rPr>
                <w:szCs w:val="24"/>
              </w:rPr>
              <w:t>1</w:t>
            </w:r>
          </w:p>
        </w:tc>
        <w:tc>
          <w:tcPr>
            <w:tcW w:w="1019" w:type="dxa"/>
          </w:tcPr>
          <w:p w:rsidR="00D25A90" w:rsidRPr="002D6A55" w:rsidRDefault="00D25A90" w:rsidP="006A6035">
            <w:pPr>
              <w:pStyle w:val="a4"/>
              <w:ind w:firstLine="0"/>
              <w:rPr>
                <w:szCs w:val="24"/>
              </w:rPr>
            </w:pPr>
            <w:r w:rsidRPr="002D6A55">
              <w:rPr>
                <w:szCs w:val="24"/>
              </w:rPr>
              <w:t>3</w:t>
            </w:r>
          </w:p>
        </w:tc>
        <w:tc>
          <w:tcPr>
            <w:tcW w:w="1016" w:type="dxa"/>
          </w:tcPr>
          <w:p w:rsidR="00D25A90" w:rsidRPr="002D6A55" w:rsidRDefault="00D25A90" w:rsidP="006A6035">
            <w:pPr>
              <w:pStyle w:val="a4"/>
              <w:ind w:firstLine="0"/>
              <w:rPr>
                <w:szCs w:val="24"/>
                <w:lang w:val="en-US"/>
              </w:rPr>
            </w:pPr>
          </w:p>
        </w:tc>
        <w:tc>
          <w:tcPr>
            <w:tcW w:w="1017" w:type="dxa"/>
            <w:gridSpan w:val="2"/>
          </w:tcPr>
          <w:p w:rsidR="00D25A90" w:rsidRPr="002D6A55" w:rsidRDefault="00D25A90" w:rsidP="006A6035">
            <w:pPr>
              <w:pStyle w:val="a4"/>
              <w:ind w:firstLine="0"/>
              <w:rPr>
                <w:szCs w:val="24"/>
              </w:rPr>
            </w:pPr>
            <w:r w:rsidRPr="002D6A55">
              <w:rPr>
                <w:szCs w:val="24"/>
              </w:rPr>
              <w:t>3</w:t>
            </w:r>
          </w:p>
        </w:tc>
        <w:tc>
          <w:tcPr>
            <w:tcW w:w="1017" w:type="dxa"/>
          </w:tcPr>
          <w:p w:rsidR="00D25A90" w:rsidRPr="002D6A55" w:rsidRDefault="00D25A90" w:rsidP="006A6035">
            <w:pPr>
              <w:pStyle w:val="a4"/>
              <w:ind w:firstLine="0"/>
              <w:rPr>
                <w:szCs w:val="24"/>
                <w:lang w:val="en-US"/>
              </w:rPr>
            </w:pPr>
          </w:p>
        </w:tc>
        <w:tc>
          <w:tcPr>
            <w:tcW w:w="1020" w:type="dxa"/>
          </w:tcPr>
          <w:p w:rsidR="00D25A90" w:rsidRPr="002D6A55" w:rsidRDefault="00D25A90" w:rsidP="006A6035">
            <w:pPr>
              <w:pStyle w:val="a4"/>
              <w:ind w:firstLine="0"/>
              <w:rPr>
                <w:szCs w:val="24"/>
              </w:rPr>
            </w:pPr>
            <w:r w:rsidRPr="002D6A55">
              <w:rPr>
                <w:szCs w:val="24"/>
              </w:rPr>
              <w:t>3</w:t>
            </w:r>
          </w:p>
        </w:tc>
        <w:tc>
          <w:tcPr>
            <w:tcW w:w="1017" w:type="dxa"/>
          </w:tcPr>
          <w:p w:rsidR="00D25A90" w:rsidRPr="002D6A55" w:rsidRDefault="002D6A55" w:rsidP="006A6035">
            <w:pPr>
              <w:pStyle w:val="a4"/>
              <w:ind w:firstLine="0"/>
              <w:rPr>
                <w:szCs w:val="24"/>
              </w:rPr>
            </w:pPr>
            <w:r w:rsidRPr="002D6A55">
              <w:rPr>
                <w:szCs w:val="24"/>
              </w:rPr>
              <w:t>1</w:t>
            </w:r>
          </w:p>
        </w:tc>
      </w:tr>
      <w:tr w:rsidR="002D6A55" w:rsidRPr="002D6A55" w:rsidTr="00D25A90">
        <w:tc>
          <w:tcPr>
            <w:tcW w:w="1860" w:type="dxa"/>
          </w:tcPr>
          <w:p w:rsidR="002D6A55" w:rsidRPr="002D6A55" w:rsidRDefault="002D6A55" w:rsidP="00612938">
            <w:pPr>
              <w:autoSpaceDE w:val="0"/>
              <w:autoSpaceDN w:val="0"/>
              <w:adjustRightInd w:val="0"/>
              <w:spacing w:line="300" w:lineRule="exact"/>
              <w:rPr>
                <w:rFonts w:ascii="Times New Roman" w:hAnsi="Times New Roman"/>
                <w:bCs/>
                <w:sz w:val="24"/>
                <w:szCs w:val="24"/>
                <w:lang w:val="bg-BG"/>
              </w:rPr>
            </w:pPr>
            <w:r w:rsidRPr="002D6A55">
              <w:rPr>
                <w:rFonts w:ascii="Times New Roman" w:hAnsi="Times New Roman"/>
                <w:bCs/>
                <w:sz w:val="24"/>
                <w:szCs w:val="24"/>
                <w:lang w:val="bg-BG"/>
              </w:rPr>
              <w:t>Минимален брой ПС</w:t>
            </w:r>
          </w:p>
        </w:tc>
        <w:tc>
          <w:tcPr>
            <w:tcW w:w="1018" w:type="dxa"/>
          </w:tcPr>
          <w:p w:rsidR="002D6A55" w:rsidRPr="002D6A55" w:rsidRDefault="002D6A55" w:rsidP="006A6035">
            <w:pPr>
              <w:pStyle w:val="a4"/>
              <w:ind w:firstLine="0"/>
              <w:rPr>
                <w:szCs w:val="24"/>
              </w:rPr>
            </w:pPr>
            <w:r w:rsidRPr="002D6A55">
              <w:rPr>
                <w:szCs w:val="24"/>
              </w:rPr>
              <w:t>11</w:t>
            </w:r>
          </w:p>
        </w:tc>
        <w:tc>
          <w:tcPr>
            <w:tcW w:w="1013" w:type="dxa"/>
          </w:tcPr>
          <w:p w:rsidR="002D6A55" w:rsidRPr="002D6A55" w:rsidRDefault="002D6A55" w:rsidP="006A6035">
            <w:pPr>
              <w:pStyle w:val="a4"/>
              <w:ind w:firstLine="0"/>
              <w:rPr>
                <w:szCs w:val="24"/>
              </w:rPr>
            </w:pPr>
            <w:r w:rsidRPr="002D6A55">
              <w:rPr>
                <w:szCs w:val="24"/>
              </w:rPr>
              <w:t>5</w:t>
            </w:r>
          </w:p>
        </w:tc>
        <w:tc>
          <w:tcPr>
            <w:tcW w:w="1019" w:type="dxa"/>
          </w:tcPr>
          <w:p w:rsidR="002D6A55" w:rsidRPr="002D6A55" w:rsidRDefault="002D6A55" w:rsidP="006A6035">
            <w:pPr>
              <w:pStyle w:val="a4"/>
              <w:ind w:firstLine="0"/>
              <w:rPr>
                <w:szCs w:val="24"/>
              </w:rPr>
            </w:pPr>
            <w:r w:rsidRPr="002D6A55">
              <w:rPr>
                <w:szCs w:val="24"/>
              </w:rPr>
              <w:t>13</w:t>
            </w:r>
          </w:p>
        </w:tc>
        <w:tc>
          <w:tcPr>
            <w:tcW w:w="1016" w:type="dxa"/>
          </w:tcPr>
          <w:p w:rsidR="002D6A55" w:rsidRPr="002D6A55" w:rsidRDefault="002D6A55" w:rsidP="006A6035">
            <w:pPr>
              <w:pStyle w:val="a4"/>
              <w:ind w:firstLine="0"/>
              <w:rPr>
                <w:szCs w:val="24"/>
              </w:rPr>
            </w:pPr>
            <w:r w:rsidRPr="002D6A55">
              <w:rPr>
                <w:szCs w:val="24"/>
              </w:rPr>
              <w:t>5</w:t>
            </w:r>
          </w:p>
        </w:tc>
        <w:tc>
          <w:tcPr>
            <w:tcW w:w="1017" w:type="dxa"/>
            <w:gridSpan w:val="2"/>
          </w:tcPr>
          <w:p w:rsidR="002D6A55" w:rsidRPr="002D6A55" w:rsidRDefault="002D6A55" w:rsidP="006A6035">
            <w:pPr>
              <w:pStyle w:val="a4"/>
              <w:ind w:firstLine="0"/>
              <w:rPr>
                <w:szCs w:val="24"/>
              </w:rPr>
            </w:pPr>
            <w:r w:rsidRPr="002D6A55">
              <w:rPr>
                <w:szCs w:val="24"/>
              </w:rPr>
              <w:t>15</w:t>
            </w:r>
          </w:p>
        </w:tc>
        <w:tc>
          <w:tcPr>
            <w:tcW w:w="1017" w:type="dxa"/>
          </w:tcPr>
          <w:p w:rsidR="002D6A55" w:rsidRPr="002D6A55" w:rsidRDefault="002D6A55" w:rsidP="006A6035">
            <w:pPr>
              <w:pStyle w:val="a4"/>
              <w:ind w:firstLine="0"/>
              <w:rPr>
                <w:szCs w:val="24"/>
              </w:rPr>
            </w:pPr>
          </w:p>
        </w:tc>
        <w:tc>
          <w:tcPr>
            <w:tcW w:w="1020" w:type="dxa"/>
          </w:tcPr>
          <w:p w:rsidR="002D6A55" w:rsidRPr="002D6A55" w:rsidRDefault="002D6A55" w:rsidP="006A6035">
            <w:pPr>
              <w:pStyle w:val="a4"/>
              <w:ind w:firstLine="0"/>
              <w:rPr>
                <w:szCs w:val="24"/>
              </w:rPr>
            </w:pPr>
            <w:r w:rsidRPr="002D6A55">
              <w:rPr>
                <w:szCs w:val="24"/>
              </w:rPr>
              <w:t>17</w:t>
            </w:r>
          </w:p>
        </w:tc>
        <w:tc>
          <w:tcPr>
            <w:tcW w:w="1017" w:type="dxa"/>
          </w:tcPr>
          <w:p w:rsidR="002D6A55" w:rsidRPr="002D6A55" w:rsidRDefault="002D6A55" w:rsidP="00612938">
            <w:pPr>
              <w:pStyle w:val="a4"/>
              <w:ind w:firstLine="0"/>
              <w:rPr>
                <w:szCs w:val="24"/>
              </w:rPr>
            </w:pPr>
            <w:r w:rsidRPr="002D6A55">
              <w:rPr>
                <w:szCs w:val="24"/>
              </w:rPr>
              <w:t>5</w:t>
            </w:r>
          </w:p>
        </w:tc>
      </w:tr>
      <w:tr w:rsidR="002D6A55" w:rsidRPr="002D6A55" w:rsidTr="00D25A90">
        <w:tc>
          <w:tcPr>
            <w:tcW w:w="1860" w:type="dxa"/>
          </w:tcPr>
          <w:p w:rsidR="002D6A55" w:rsidRPr="002D6A55" w:rsidRDefault="002D6A55" w:rsidP="00612938">
            <w:pPr>
              <w:autoSpaceDE w:val="0"/>
              <w:autoSpaceDN w:val="0"/>
              <w:adjustRightInd w:val="0"/>
              <w:spacing w:line="300" w:lineRule="exact"/>
              <w:rPr>
                <w:rFonts w:ascii="Times New Roman" w:hAnsi="Times New Roman"/>
                <w:bCs/>
                <w:sz w:val="24"/>
                <w:szCs w:val="24"/>
                <w:lang w:val="bg-BG"/>
              </w:rPr>
            </w:pPr>
            <w:r w:rsidRPr="002D6A55">
              <w:rPr>
                <w:rFonts w:ascii="Times New Roman" w:hAnsi="Times New Roman"/>
                <w:bCs/>
                <w:sz w:val="24"/>
                <w:szCs w:val="24"/>
                <w:lang w:val="bg-BG"/>
              </w:rPr>
              <w:t>Целодневна организация</w:t>
            </w:r>
          </w:p>
        </w:tc>
        <w:tc>
          <w:tcPr>
            <w:tcW w:w="1018" w:type="dxa"/>
          </w:tcPr>
          <w:p w:rsidR="002D6A55" w:rsidRPr="002D6A55" w:rsidRDefault="002D6A55" w:rsidP="006A6035">
            <w:pPr>
              <w:pStyle w:val="a4"/>
              <w:ind w:firstLine="0"/>
              <w:rPr>
                <w:szCs w:val="24"/>
              </w:rPr>
            </w:pPr>
            <w:r w:rsidRPr="002D6A55">
              <w:rPr>
                <w:szCs w:val="24"/>
              </w:rPr>
              <w:t>11</w:t>
            </w:r>
          </w:p>
        </w:tc>
        <w:tc>
          <w:tcPr>
            <w:tcW w:w="1013" w:type="dxa"/>
          </w:tcPr>
          <w:p w:rsidR="002D6A55" w:rsidRPr="002D6A55" w:rsidRDefault="002D6A55" w:rsidP="006A6035">
            <w:pPr>
              <w:pStyle w:val="a4"/>
              <w:ind w:firstLine="0"/>
              <w:rPr>
                <w:szCs w:val="24"/>
                <w:lang w:val="en-US"/>
              </w:rPr>
            </w:pPr>
            <w:r w:rsidRPr="002D6A55">
              <w:rPr>
                <w:szCs w:val="24"/>
              </w:rPr>
              <w:t>11/16</w:t>
            </w:r>
          </w:p>
        </w:tc>
        <w:tc>
          <w:tcPr>
            <w:tcW w:w="1019" w:type="dxa"/>
          </w:tcPr>
          <w:p w:rsidR="002D6A55" w:rsidRPr="002D6A55" w:rsidRDefault="002D6A55" w:rsidP="006A6035">
            <w:pPr>
              <w:pStyle w:val="a4"/>
              <w:ind w:firstLine="0"/>
              <w:rPr>
                <w:szCs w:val="24"/>
              </w:rPr>
            </w:pPr>
            <w:r w:rsidRPr="002D6A55">
              <w:rPr>
                <w:szCs w:val="24"/>
              </w:rPr>
              <w:t>13</w:t>
            </w:r>
          </w:p>
        </w:tc>
        <w:tc>
          <w:tcPr>
            <w:tcW w:w="1016" w:type="dxa"/>
          </w:tcPr>
          <w:p w:rsidR="002D6A55" w:rsidRPr="002D6A55" w:rsidRDefault="002D6A55" w:rsidP="00612938">
            <w:pPr>
              <w:pStyle w:val="a4"/>
              <w:ind w:firstLine="0"/>
              <w:rPr>
                <w:szCs w:val="24"/>
              </w:rPr>
            </w:pPr>
            <w:r w:rsidRPr="002D6A55">
              <w:rPr>
                <w:szCs w:val="24"/>
              </w:rPr>
              <w:t>13/18</w:t>
            </w:r>
          </w:p>
        </w:tc>
        <w:tc>
          <w:tcPr>
            <w:tcW w:w="1017" w:type="dxa"/>
            <w:gridSpan w:val="2"/>
          </w:tcPr>
          <w:p w:rsidR="002D6A55" w:rsidRPr="002D6A55" w:rsidRDefault="002D6A55" w:rsidP="006A6035">
            <w:pPr>
              <w:pStyle w:val="a4"/>
              <w:ind w:firstLine="0"/>
              <w:rPr>
                <w:szCs w:val="24"/>
              </w:rPr>
            </w:pPr>
            <w:r w:rsidRPr="002D6A55">
              <w:rPr>
                <w:szCs w:val="24"/>
              </w:rPr>
              <w:t>15</w:t>
            </w:r>
          </w:p>
        </w:tc>
        <w:tc>
          <w:tcPr>
            <w:tcW w:w="1017" w:type="dxa"/>
          </w:tcPr>
          <w:p w:rsidR="002D6A55" w:rsidRPr="002D6A55" w:rsidRDefault="002D6A55" w:rsidP="00612938">
            <w:pPr>
              <w:pStyle w:val="a4"/>
              <w:ind w:firstLine="0"/>
              <w:rPr>
                <w:szCs w:val="24"/>
              </w:rPr>
            </w:pPr>
            <w:r w:rsidRPr="002D6A55">
              <w:rPr>
                <w:szCs w:val="24"/>
              </w:rPr>
              <w:t>15/20</w:t>
            </w:r>
          </w:p>
        </w:tc>
        <w:tc>
          <w:tcPr>
            <w:tcW w:w="1020" w:type="dxa"/>
          </w:tcPr>
          <w:p w:rsidR="002D6A55" w:rsidRPr="002D6A55" w:rsidRDefault="002D6A55" w:rsidP="006A6035">
            <w:pPr>
              <w:pStyle w:val="a4"/>
              <w:ind w:firstLine="0"/>
              <w:rPr>
                <w:szCs w:val="24"/>
              </w:rPr>
            </w:pPr>
            <w:r w:rsidRPr="002D6A55">
              <w:rPr>
                <w:szCs w:val="24"/>
              </w:rPr>
              <w:t>17</w:t>
            </w:r>
          </w:p>
        </w:tc>
        <w:tc>
          <w:tcPr>
            <w:tcW w:w="1017" w:type="dxa"/>
          </w:tcPr>
          <w:p w:rsidR="002D6A55" w:rsidRPr="006B416E" w:rsidRDefault="006B416E" w:rsidP="00612938">
            <w:pPr>
              <w:pStyle w:val="a4"/>
              <w:ind w:firstLine="0"/>
              <w:rPr>
                <w:szCs w:val="24"/>
                <w:lang w:val="en-US"/>
              </w:rPr>
            </w:pPr>
            <w:r>
              <w:rPr>
                <w:szCs w:val="24"/>
              </w:rPr>
              <w:t>1</w:t>
            </w:r>
            <w:r>
              <w:rPr>
                <w:szCs w:val="24"/>
                <w:lang w:val="en-US"/>
              </w:rPr>
              <w:t>7</w:t>
            </w:r>
            <w:r w:rsidR="002D6A55" w:rsidRPr="002D6A55">
              <w:rPr>
                <w:szCs w:val="24"/>
              </w:rPr>
              <w:t>/2</w:t>
            </w:r>
            <w:r>
              <w:rPr>
                <w:szCs w:val="24"/>
                <w:lang w:val="en-US"/>
              </w:rPr>
              <w:t>2</w:t>
            </w:r>
          </w:p>
        </w:tc>
      </w:tr>
      <w:tr w:rsidR="002D6A55" w:rsidTr="00D25A90">
        <w:tc>
          <w:tcPr>
            <w:tcW w:w="1860" w:type="dxa"/>
          </w:tcPr>
          <w:p w:rsidR="002D6A55" w:rsidRPr="00113710" w:rsidRDefault="002D6A55" w:rsidP="00612938">
            <w:pPr>
              <w:autoSpaceDE w:val="0"/>
              <w:autoSpaceDN w:val="0"/>
              <w:adjustRightInd w:val="0"/>
              <w:spacing w:line="300" w:lineRule="exact"/>
              <w:rPr>
                <w:rFonts w:ascii="Times New Roman" w:hAnsi="Times New Roman"/>
                <w:bCs/>
                <w:sz w:val="24"/>
                <w:szCs w:val="24"/>
                <w:lang w:val="bg-BG"/>
              </w:rPr>
            </w:pPr>
          </w:p>
        </w:tc>
        <w:tc>
          <w:tcPr>
            <w:tcW w:w="1018" w:type="dxa"/>
          </w:tcPr>
          <w:p w:rsidR="002D6A55" w:rsidRDefault="002D6A55" w:rsidP="006A6035">
            <w:pPr>
              <w:pStyle w:val="a4"/>
              <w:ind w:firstLine="0"/>
              <w:rPr>
                <w:b/>
                <w:szCs w:val="24"/>
                <w:lang w:val="en-US"/>
              </w:rPr>
            </w:pPr>
          </w:p>
        </w:tc>
        <w:tc>
          <w:tcPr>
            <w:tcW w:w="1013" w:type="dxa"/>
          </w:tcPr>
          <w:p w:rsidR="002D6A55" w:rsidRDefault="002D6A55" w:rsidP="006A6035">
            <w:pPr>
              <w:pStyle w:val="a4"/>
              <w:ind w:firstLine="0"/>
              <w:rPr>
                <w:b/>
                <w:szCs w:val="24"/>
                <w:lang w:val="en-US"/>
              </w:rPr>
            </w:pPr>
          </w:p>
        </w:tc>
        <w:tc>
          <w:tcPr>
            <w:tcW w:w="1019" w:type="dxa"/>
          </w:tcPr>
          <w:p w:rsidR="002D6A55" w:rsidRPr="00D25A90" w:rsidRDefault="002D6A55" w:rsidP="006A6035">
            <w:pPr>
              <w:pStyle w:val="a4"/>
              <w:ind w:firstLine="0"/>
              <w:rPr>
                <w:b/>
                <w:szCs w:val="24"/>
              </w:rPr>
            </w:pPr>
          </w:p>
        </w:tc>
        <w:tc>
          <w:tcPr>
            <w:tcW w:w="1016" w:type="dxa"/>
          </w:tcPr>
          <w:p w:rsidR="002D6A55" w:rsidRDefault="002D6A55" w:rsidP="006A6035">
            <w:pPr>
              <w:pStyle w:val="a4"/>
              <w:ind w:firstLine="0"/>
              <w:rPr>
                <w:b/>
                <w:szCs w:val="24"/>
                <w:lang w:val="en-US"/>
              </w:rPr>
            </w:pPr>
          </w:p>
        </w:tc>
        <w:tc>
          <w:tcPr>
            <w:tcW w:w="1017" w:type="dxa"/>
            <w:gridSpan w:val="2"/>
          </w:tcPr>
          <w:p w:rsidR="002D6A55" w:rsidRDefault="002D6A55" w:rsidP="006A6035">
            <w:pPr>
              <w:pStyle w:val="a4"/>
              <w:ind w:firstLine="0"/>
              <w:rPr>
                <w:b/>
                <w:szCs w:val="24"/>
                <w:lang w:val="en-US"/>
              </w:rPr>
            </w:pPr>
          </w:p>
        </w:tc>
        <w:tc>
          <w:tcPr>
            <w:tcW w:w="1017" w:type="dxa"/>
          </w:tcPr>
          <w:p w:rsidR="002D6A55" w:rsidRDefault="002D6A55" w:rsidP="006A6035">
            <w:pPr>
              <w:pStyle w:val="a4"/>
              <w:ind w:firstLine="0"/>
              <w:rPr>
                <w:b/>
                <w:szCs w:val="24"/>
                <w:lang w:val="en-US"/>
              </w:rPr>
            </w:pPr>
          </w:p>
        </w:tc>
        <w:tc>
          <w:tcPr>
            <w:tcW w:w="1020" w:type="dxa"/>
          </w:tcPr>
          <w:p w:rsidR="002D6A55" w:rsidRDefault="002D6A55" w:rsidP="006A6035">
            <w:pPr>
              <w:pStyle w:val="a4"/>
              <w:ind w:firstLine="0"/>
              <w:rPr>
                <w:b/>
                <w:szCs w:val="24"/>
                <w:lang w:val="en-US"/>
              </w:rPr>
            </w:pPr>
          </w:p>
        </w:tc>
        <w:tc>
          <w:tcPr>
            <w:tcW w:w="1017" w:type="dxa"/>
          </w:tcPr>
          <w:p w:rsidR="002D6A55" w:rsidRDefault="002D6A55" w:rsidP="006A6035">
            <w:pPr>
              <w:pStyle w:val="a4"/>
              <w:ind w:firstLine="0"/>
              <w:rPr>
                <w:b/>
                <w:szCs w:val="24"/>
                <w:lang w:val="en-US"/>
              </w:rPr>
            </w:pPr>
          </w:p>
        </w:tc>
      </w:tr>
    </w:tbl>
    <w:p w:rsidR="002B4836" w:rsidRDefault="002B4836" w:rsidP="006A6035">
      <w:pPr>
        <w:pStyle w:val="a4"/>
        <w:rPr>
          <w:b/>
          <w:szCs w:val="24"/>
        </w:rPr>
      </w:pPr>
    </w:p>
    <w:p w:rsidR="00195DF2" w:rsidRDefault="00195DF2" w:rsidP="006A6035">
      <w:pPr>
        <w:pStyle w:val="a4"/>
        <w:rPr>
          <w:b/>
          <w:szCs w:val="24"/>
        </w:rPr>
      </w:pPr>
    </w:p>
    <w:p w:rsidR="00195DF2" w:rsidRDefault="00195DF2" w:rsidP="006A6035">
      <w:pPr>
        <w:pStyle w:val="a4"/>
        <w:rPr>
          <w:b/>
          <w:szCs w:val="24"/>
        </w:rPr>
      </w:pPr>
    </w:p>
    <w:p w:rsidR="00195DF2" w:rsidRDefault="00195DF2" w:rsidP="006A6035">
      <w:pPr>
        <w:pStyle w:val="a4"/>
        <w:rPr>
          <w:b/>
          <w:szCs w:val="24"/>
        </w:rPr>
      </w:pPr>
    </w:p>
    <w:p w:rsidR="00195DF2" w:rsidRDefault="00195DF2" w:rsidP="006A6035">
      <w:pPr>
        <w:pStyle w:val="a4"/>
        <w:rPr>
          <w:b/>
          <w:szCs w:val="24"/>
        </w:rPr>
      </w:pPr>
    </w:p>
    <w:p w:rsidR="00195DF2" w:rsidRDefault="00195DF2" w:rsidP="006A6035">
      <w:pPr>
        <w:pStyle w:val="a4"/>
        <w:rPr>
          <w:b/>
          <w:szCs w:val="24"/>
        </w:rPr>
      </w:pPr>
    </w:p>
    <w:p w:rsidR="00195DF2" w:rsidRPr="00D25A90" w:rsidRDefault="00195DF2" w:rsidP="006A6035">
      <w:pPr>
        <w:pStyle w:val="a4"/>
        <w:rPr>
          <w:b/>
          <w:szCs w:val="24"/>
        </w:rPr>
      </w:pPr>
    </w:p>
    <w:p w:rsidR="00612938" w:rsidRPr="00113710" w:rsidRDefault="00612938" w:rsidP="00612938">
      <w:pPr>
        <w:autoSpaceDE w:val="0"/>
        <w:autoSpaceDN w:val="0"/>
        <w:adjustRightInd w:val="0"/>
        <w:spacing w:after="0" w:line="300" w:lineRule="exact"/>
        <w:ind w:firstLine="397"/>
        <w:jc w:val="center"/>
        <w:rPr>
          <w:rFonts w:ascii="Times New Roman" w:hAnsi="Times New Roman"/>
          <w:b/>
          <w:bCs/>
          <w:i/>
          <w:sz w:val="24"/>
          <w:szCs w:val="24"/>
          <w:lang w:val="bg-BG"/>
        </w:rPr>
      </w:pPr>
      <w:r w:rsidRPr="00113710">
        <w:rPr>
          <w:rFonts w:ascii="Times New Roman" w:hAnsi="Times New Roman"/>
          <w:b/>
          <w:bCs/>
          <w:i/>
          <w:sz w:val="24"/>
          <w:szCs w:val="24"/>
          <w:lang w:val="bg-BG"/>
        </w:rPr>
        <w:t>Разпределение на основните форми на педагогическо взаимодействие по образователни направления и възрастови групи:</w:t>
      </w:r>
    </w:p>
    <w:p w:rsidR="00612938" w:rsidRPr="00195DF2" w:rsidRDefault="00612938" w:rsidP="00612938">
      <w:pPr>
        <w:rPr>
          <w:rFonts w:ascii="Times New Roman" w:hAnsi="Times New Roman"/>
          <w:lang w:val="bg-BG"/>
        </w:rPr>
      </w:pPr>
      <w:r w:rsidRPr="002B4836">
        <w:rPr>
          <w:rFonts w:ascii="Times New Roman" w:hAnsi="Times New Roman"/>
          <w:sz w:val="24"/>
          <w:szCs w:val="24"/>
        </w:rPr>
        <w:t xml:space="preserve">  </w:t>
      </w:r>
      <w:r w:rsidRPr="002B4836">
        <w:rPr>
          <w:rFonts w:ascii="Times New Roman" w:hAnsi="Times New Roman"/>
          <w:b/>
          <w:szCs w:val="24"/>
        </w:rPr>
        <w:t xml:space="preserve">Първа група </w:t>
      </w:r>
      <w:r w:rsidR="00195DF2">
        <w:rPr>
          <w:rFonts w:ascii="Times New Roman" w:hAnsi="Times New Roman"/>
          <w:b/>
          <w:szCs w:val="24"/>
          <w:lang w:val="bg-BG"/>
        </w:rPr>
        <w:t>/ 3</w:t>
      </w:r>
      <w:r w:rsidR="00FF1376">
        <w:rPr>
          <w:rFonts w:ascii="Times New Roman" w:hAnsi="Times New Roman"/>
          <w:b/>
          <w:szCs w:val="24"/>
          <w:lang w:val="bg-BG"/>
        </w:rPr>
        <w:t>- 4</w:t>
      </w:r>
      <w:r w:rsidR="00195DF2">
        <w:rPr>
          <w:rFonts w:ascii="Times New Roman" w:hAnsi="Times New Roman"/>
          <w:b/>
          <w:szCs w:val="24"/>
          <w:lang w:val="bg-BG"/>
        </w:rPr>
        <w:t xml:space="preserve"> г./</w:t>
      </w:r>
    </w:p>
    <w:tbl>
      <w:tblPr>
        <w:tblStyle w:val="a3"/>
        <w:tblW w:w="0" w:type="auto"/>
        <w:tblLook w:val="01E0"/>
      </w:tblPr>
      <w:tblGrid>
        <w:gridCol w:w="1842"/>
        <w:gridCol w:w="1842"/>
        <w:gridCol w:w="1842"/>
        <w:gridCol w:w="1843"/>
        <w:gridCol w:w="1843"/>
      </w:tblGrid>
      <w:tr w:rsidR="00612938" w:rsidRPr="002B4836" w:rsidTr="00612938">
        <w:tc>
          <w:tcPr>
            <w:tcW w:w="1842" w:type="dxa"/>
          </w:tcPr>
          <w:p w:rsidR="00612938" w:rsidRPr="002B4836" w:rsidRDefault="00612938" w:rsidP="00612938">
            <w:pPr>
              <w:rPr>
                <w:rFonts w:ascii="Times New Roman" w:hAnsi="Times New Roman"/>
                <w:lang w:val="ru-RU"/>
              </w:rPr>
            </w:pPr>
            <w:r w:rsidRPr="002B4836">
              <w:rPr>
                <w:rFonts w:ascii="Times New Roman" w:hAnsi="Times New Roman"/>
                <w:lang w:val="ru-RU"/>
              </w:rPr>
              <w:t>понеделник</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вторник</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сряда</w:t>
            </w: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четвъртък</w:t>
            </w: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петък</w:t>
            </w:r>
          </w:p>
        </w:tc>
      </w:tr>
      <w:tr w:rsidR="00612938" w:rsidRPr="002B4836" w:rsidTr="00612938">
        <w:tc>
          <w:tcPr>
            <w:tcW w:w="1842" w:type="dxa"/>
          </w:tcPr>
          <w:p w:rsidR="00612938" w:rsidRPr="002B4836" w:rsidRDefault="00FF1376" w:rsidP="00FF1376">
            <w:pPr>
              <w:jc w:val="center"/>
              <w:rPr>
                <w:rFonts w:ascii="Times New Roman" w:hAnsi="Times New Roman"/>
                <w:lang w:val="ru-RU"/>
              </w:rPr>
            </w:pPr>
            <w:r>
              <w:rPr>
                <w:rFonts w:ascii="Times New Roman" w:hAnsi="Times New Roman"/>
                <w:lang w:val="ru-RU"/>
              </w:rPr>
              <w:t>1.БЕЛ</w:t>
            </w:r>
          </w:p>
          <w:p w:rsidR="00612938" w:rsidRPr="00FF1376" w:rsidRDefault="00FF1376" w:rsidP="00FF1376">
            <w:pPr>
              <w:jc w:val="center"/>
              <w:rPr>
                <w:rFonts w:ascii="Times New Roman" w:hAnsi="Times New Roman"/>
                <w:lang w:val="bg-BG"/>
              </w:rPr>
            </w:pPr>
            <w:r>
              <w:rPr>
                <w:rFonts w:ascii="Times New Roman" w:hAnsi="Times New Roman"/>
                <w:lang w:val="bg-BG"/>
              </w:rPr>
              <w:t>2.ОС</w:t>
            </w:r>
          </w:p>
          <w:p w:rsidR="00612938" w:rsidRPr="00EE7ED2" w:rsidRDefault="00FF1376" w:rsidP="00FF1376">
            <w:pPr>
              <w:jc w:val="center"/>
              <w:rPr>
                <w:rFonts w:ascii="Times New Roman" w:hAnsi="Times New Roman"/>
                <w:lang w:val="bg-BG"/>
              </w:rPr>
            </w:pPr>
            <w:r>
              <w:rPr>
                <w:rFonts w:ascii="Times New Roman" w:hAnsi="Times New Roman"/>
                <w:lang w:val="bg-BG"/>
              </w:rPr>
              <w:t>3.ФК</w:t>
            </w:r>
          </w:p>
        </w:tc>
        <w:tc>
          <w:tcPr>
            <w:tcW w:w="1842" w:type="dxa"/>
          </w:tcPr>
          <w:p w:rsidR="00612938" w:rsidRPr="002B4836" w:rsidRDefault="00FF1376" w:rsidP="00612938">
            <w:pPr>
              <w:jc w:val="center"/>
              <w:rPr>
                <w:rFonts w:ascii="Times New Roman" w:hAnsi="Times New Roman"/>
                <w:lang w:val="ru-RU"/>
              </w:rPr>
            </w:pPr>
            <w:r>
              <w:rPr>
                <w:rFonts w:ascii="Times New Roman" w:hAnsi="Times New Roman"/>
                <w:lang w:val="ru-RU"/>
              </w:rPr>
              <w:t>1.ИИ</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2.</w:t>
            </w:r>
            <w:r w:rsidR="00FF1376">
              <w:rPr>
                <w:rFonts w:ascii="Times New Roman" w:hAnsi="Times New Roman"/>
                <w:lang w:val="ru-RU"/>
              </w:rPr>
              <w:t>Музика  3.Математика</w:t>
            </w:r>
          </w:p>
        </w:tc>
        <w:tc>
          <w:tcPr>
            <w:tcW w:w="1842" w:type="dxa"/>
          </w:tcPr>
          <w:p w:rsidR="00612938" w:rsidRPr="002B4836" w:rsidRDefault="00FF1376" w:rsidP="00612938">
            <w:pPr>
              <w:jc w:val="center"/>
              <w:rPr>
                <w:rFonts w:ascii="Times New Roman" w:hAnsi="Times New Roman"/>
                <w:lang w:val="ru-RU"/>
              </w:rPr>
            </w:pPr>
            <w:r>
              <w:rPr>
                <w:rFonts w:ascii="Times New Roman" w:hAnsi="Times New Roman"/>
                <w:lang w:val="ru-RU"/>
              </w:rPr>
              <w:t>1.БЕЛ</w:t>
            </w:r>
          </w:p>
          <w:p w:rsidR="00612938" w:rsidRDefault="00FF1376" w:rsidP="00FF1376">
            <w:pPr>
              <w:jc w:val="center"/>
              <w:rPr>
                <w:rFonts w:ascii="Times New Roman" w:hAnsi="Times New Roman"/>
                <w:lang w:val="ru-RU"/>
              </w:rPr>
            </w:pPr>
            <w:r>
              <w:rPr>
                <w:rFonts w:ascii="Times New Roman" w:hAnsi="Times New Roman"/>
                <w:lang w:val="ru-RU"/>
              </w:rPr>
              <w:t>2.ИИ</w:t>
            </w:r>
          </w:p>
          <w:p w:rsidR="00612938" w:rsidRPr="002B4836" w:rsidRDefault="00612938" w:rsidP="00612938">
            <w:pPr>
              <w:jc w:val="center"/>
              <w:rPr>
                <w:rFonts w:ascii="Times New Roman" w:hAnsi="Times New Roman"/>
                <w:lang w:val="ru-RU"/>
              </w:rPr>
            </w:pPr>
          </w:p>
        </w:tc>
        <w:tc>
          <w:tcPr>
            <w:tcW w:w="1843" w:type="dxa"/>
          </w:tcPr>
          <w:p w:rsidR="00612938" w:rsidRDefault="00FF1376" w:rsidP="00612938">
            <w:pPr>
              <w:jc w:val="center"/>
              <w:rPr>
                <w:rFonts w:ascii="Times New Roman" w:hAnsi="Times New Roman"/>
                <w:lang w:val="ru-RU"/>
              </w:rPr>
            </w:pPr>
            <w:r>
              <w:rPr>
                <w:rFonts w:ascii="Times New Roman" w:hAnsi="Times New Roman"/>
                <w:lang w:val="ru-RU"/>
              </w:rPr>
              <w:t>1.Математика</w:t>
            </w:r>
          </w:p>
          <w:p w:rsidR="00612938" w:rsidRPr="002B4836" w:rsidRDefault="00195DF2" w:rsidP="00612938">
            <w:pPr>
              <w:jc w:val="center"/>
              <w:rPr>
                <w:rFonts w:ascii="Times New Roman" w:hAnsi="Times New Roman"/>
                <w:lang w:val="ru-RU"/>
              </w:rPr>
            </w:pPr>
            <w:r>
              <w:rPr>
                <w:rFonts w:ascii="Times New Roman" w:hAnsi="Times New Roman"/>
                <w:lang w:val="ru-RU"/>
              </w:rPr>
              <w:t>2.</w:t>
            </w:r>
            <w:r w:rsidR="00FF1376">
              <w:rPr>
                <w:rFonts w:ascii="Times New Roman" w:hAnsi="Times New Roman"/>
                <w:lang w:val="ru-RU"/>
              </w:rPr>
              <w:t>Музика       3.КТ</w:t>
            </w:r>
          </w:p>
          <w:p w:rsidR="00612938" w:rsidRPr="002B4836" w:rsidRDefault="00612938" w:rsidP="00612938">
            <w:pPr>
              <w:jc w:val="center"/>
              <w:rPr>
                <w:rFonts w:ascii="Times New Roman" w:hAnsi="Times New Roman"/>
                <w:lang w:val="ru-RU"/>
              </w:rPr>
            </w:pPr>
          </w:p>
        </w:tc>
        <w:tc>
          <w:tcPr>
            <w:tcW w:w="1843" w:type="dxa"/>
          </w:tcPr>
          <w:p w:rsidR="00612938" w:rsidRPr="002B4836" w:rsidRDefault="00315B8E" w:rsidP="00612938">
            <w:pPr>
              <w:jc w:val="center"/>
              <w:rPr>
                <w:rFonts w:ascii="Times New Roman" w:hAnsi="Times New Roman"/>
                <w:lang w:val="ru-RU"/>
              </w:rPr>
            </w:pPr>
            <w:r>
              <w:rPr>
                <w:rFonts w:ascii="Times New Roman" w:hAnsi="Times New Roman"/>
                <w:lang w:val="ru-RU"/>
              </w:rPr>
              <w:t>1.ОС</w:t>
            </w:r>
          </w:p>
          <w:p w:rsidR="00612938" w:rsidRPr="002B4836" w:rsidRDefault="00315B8E" w:rsidP="00612938">
            <w:pPr>
              <w:jc w:val="center"/>
              <w:rPr>
                <w:rFonts w:ascii="Times New Roman" w:hAnsi="Times New Roman"/>
                <w:lang w:val="ru-RU"/>
              </w:rPr>
            </w:pPr>
            <w:r>
              <w:rPr>
                <w:rFonts w:ascii="Times New Roman" w:hAnsi="Times New Roman"/>
                <w:lang w:val="ru-RU"/>
              </w:rPr>
              <w:t>2.ФК</w:t>
            </w:r>
          </w:p>
        </w:tc>
      </w:tr>
      <w:tr w:rsidR="00612938" w:rsidRPr="002B4836" w:rsidTr="00612938">
        <w:tc>
          <w:tcPr>
            <w:tcW w:w="1842" w:type="dxa"/>
          </w:tcPr>
          <w:p w:rsidR="00612938" w:rsidRDefault="00FF1376" w:rsidP="00612938">
            <w:pPr>
              <w:jc w:val="center"/>
              <w:rPr>
                <w:rFonts w:ascii="Times New Roman" w:hAnsi="Times New Roman"/>
                <w:lang w:val="ru-RU"/>
              </w:rPr>
            </w:pPr>
            <w:r>
              <w:rPr>
                <w:rFonts w:ascii="Times New Roman" w:hAnsi="Times New Roman"/>
                <w:lang w:val="ru-RU"/>
              </w:rPr>
              <w:t>1.БЕЛ</w:t>
            </w:r>
          </w:p>
          <w:p w:rsidR="00612938" w:rsidRPr="002B4836" w:rsidRDefault="00195DF2" w:rsidP="00612938">
            <w:pPr>
              <w:jc w:val="center"/>
              <w:rPr>
                <w:rFonts w:ascii="Times New Roman" w:hAnsi="Times New Roman"/>
                <w:lang w:val="ru-RU"/>
              </w:rPr>
            </w:pPr>
            <w:r>
              <w:rPr>
                <w:rFonts w:ascii="Times New Roman" w:hAnsi="Times New Roman"/>
                <w:lang w:val="ru-RU"/>
              </w:rPr>
              <w:t>2.</w:t>
            </w:r>
            <w:r w:rsidR="00FF1376">
              <w:rPr>
                <w:rFonts w:ascii="Times New Roman" w:hAnsi="Times New Roman"/>
                <w:lang w:val="ru-RU"/>
              </w:rPr>
              <w:t>ОС</w:t>
            </w:r>
          </w:p>
        </w:tc>
        <w:tc>
          <w:tcPr>
            <w:tcW w:w="1842" w:type="dxa"/>
          </w:tcPr>
          <w:p w:rsidR="00612938" w:rsidRPr="00E12A06" w:rsidRDefault="00195DF2" w:rsidP="00612938">
            <w:pPr>
              <w:jc w:val="center"/>
              <w:rPr>
                <w:rFonts w:ascii="Times New Roman" w:hAnsi="Times New Roman"/>
                <w:lang w:val="bg-BG"/>
              </w:rPr>
            </w:pPr>
            <w:r>
              <w:rPr>
                <w:rFonts w:ascii="Times New Roman" w:hAnsi="Times New Roman"/>
                <w:lang w:val="bg-BG"/>
              </w:rPr>
              <w:t>1.</w:t>
            </w:r>
            <w:r w:rsidR="00612938">
              <w:rPr>
                <w:rFonts w:ascii="Times New Roman" w:hAnsi="Times New Roman"/>
                <w:lang w:val="bg-BG"/>
              </w:rPr>
              <w:t>ИИ</w:t>
            </w:r>
            <w:r w:rsidR="00FF1376">
              <w:rPr>
                <w:rFonts w:ascii="Times New Roman" w:hAnsi="Times New Roman"/>
                <w:lang w:val="bg-BG"/>
              </w:rPr>
              <w:t xml:space="preserve">                   2. БЕЛ</w:t>
            </w:r>
          </w:p>
        </w:tc>
        <w:tc>
          <w:tcPr>
            <w:tcW w:w="1842" w:type="dxa"/>
          </w:tcPr>
          <w:p w:rsidR="00612938" w:rsidRDefault="00612938" w:rsidP="00612938">
            <w:pPr>
              <w:jc w:val="center"/>
              <w:rPr>
                <w:rFonts w:ascii="Times New Roman" w:hAnsi="Times New Roman"/>
                <w:lang w:val="ru-RU"/>
              </w:rPr>
            </w:pPr>
            <w:r w:rsidRPr="002B4836">
              <w:rPr>
                <w:rFonts w:ascii="Times New Roman" w:hAnsi="Times New Roman"/>
                <w:lang w:val="ru-RU"/>
              </w:rPr>
              <w:t>1.БЕЛ</w:t>
            </w:r>
          </w:p>
          <w:p w:rsidR="00612938" w:rsidRDefault="00612938" w:rsidP="00612938">
            <w:pPr>
              <w:jc w:val="center"/>
              <w:rPr>
                <w:rFonts w:ascii="Times New Roman" w:hAnsi="Times New Roman"/>
                <w:lang w:val="ru-RU"/>
              </w:rPr>
            </w:pPr>
            <w:r w:rsidRPr="002B4836">
              <w:rPr>
                <w:rFonts w:ascii="Times New Roman" w:hAnsi="Times New Roman"/>
                <w:lang w:val="ru-RU"/>
              </w:rPr>
              <w:t>2.</w:t>
            </w:r>
            <w:r w:rsidR="00FF1376">
              <w:rPr>
                <w:rFonts w:ascii="Times New Roman" w:hAnsi="Times New Roman"/>
                <w:lang w:val="ru-RU"/>
              </w:rPr>
              <w:t>Музика</w:t>
            </w:r>
          </w:p>
          <w:p w:rsidR="00612938" w:rsidRPr="002B4836" w:rsidRDefault="00612938" w:rsidP="00612938">
            <w:pPr>
              <w:jc w:val="center"/>
              <w:rPr>
                <w:rFonts w:ascii="Times New Roman" w:hAnsi="Times New Roman"/>
                <w:lang w:val="ru-RU"/>
              </w:rPr>
            </w:pP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1.</w:t>
            </w:r>
            <w:r w:rsidR="00315B8E">
              <w:rPr>
                <w:rFonts w:ascii="Times New Roman" w:hAnsi="Times New Roman"/>
                <w:lang w:val="ru-RU"/>
              </w:rPr>
              <w:t>ИИ</w:t>
            </w:r>
          </w:p>
        </w:tc>
        <w:tc>
          <w:tcPr>
            <w:tcW w:w="1843" w:type="dxa"/>
          </w:tcPr>
          <w:p w:rsidR="00612938" w:rsidRPr="002B4836" w:rsidRDefault="00315B8E" w:rsidP="00612938">
            <w:pPr>
              <w:jc w:val="center"/>
              <w:rPr>
                <w:rFonts w:ascii="Times New Roman" w:hAnsi="Times New Roman"/>
                <w:lang w:val="ru-RU"/>
              </w:rPr>
            </w:pPr>
            <w:r>
              <w:rPr>
                <w:rFonts w:ascii="Times New Roman" w:hAnsi="Times New Roman"/>
                <w:lang w:val="ru-RU"/>
              </w:rPr>
              <w:t>1.КТ</w:t>
            </w:r>
          </w:p>
        </w:tc>
      </w:tr>
    </w:tbl>
    <w:p w:rsidR="00612938" w:rsidRPr="00FF1376" w:rsidRDefault="00FF1376" w:rsidP="00612938">
      <w:pPr>
        <w:jc w:val="center"/>
        <w:rPr>
          <w:rFonts w:ascii="Times New Roman" w:hAnsi="Times New Roman"/>
          <w:lang w:val="bg-BG"/>
        </w:rPr>
      </w:pPr>
      <w:r>
        <w:rPr>
          <w:rFonts w:ascii="Times New Roman" w:eastAsia="Times New Roman" w:hAnsi="Times New Roman"/>
          <w:b/>
          <w:bCs/>
          <w:sz w:val="24"/>
          <w:szCs w:val="24"/>
          <w:lang w:val="bg-BG"/>
        </w:rPr>
        <w:t>ПГ 5</w:t>
      </w:r>
      <w:r w:rsidR="00195DF2">
        <w:rPr>
          <w:rFonts w:ascii="Times New Roman" w:eastAsia="Times New Roman" w:hAnsi="Times New Roman"/>
          <w:b/>
          <w:bCs/>
          <w:sz w:val="24"/>
          <w:szCs w:val="24"/>
          <w:lang w:val="bg-BG"/>
        </w:rPr>
        <w:t xml:space="preserve"> г.</w:t>
      </w:r>
    </w:p>
    <w:tbl>
      <w:tblPr>
        <w:tblStyle w:val="a3"/>
        <w:tblW w:w="0" w:type="auto"/>
        <w:tblLook w:val="01E0"/>
      </w:tblPr>
      <w:tblGrid>
        <w:gridCol w:w="1842"/>
        <w:gridCol w:w="1842"/>
        <w:gridCol w:w="1842"/>
        <w:gridCol w:w="1843"/>
        <w:gridCol w:w="1843"/>
      </w:tblGrid>
      <w:tr w:rsidR="00612938" w:rsidRPr="002B4836" w:rsidTr="00612938">
        <w:tc>
          <w:tcPr>
            <w:tcW w:w="1842" w:type="dxa"/>
          </w:tcPr>
          <w:p w:rsidR="00612938" w:rsidRPr="002B4836" w:rsidRDefault="00612938" w:rsidP="00612938">
            <w:pPr>
              <w:rPr>
                <w:rFonts w:ascii="Times New Roman" w:hAnsi="Times New Roman"/>
                <w:lang w:val="ru-RU"/>
              </w:rPr>
            </w:pPr>
            <w:r w:rsidRPr="002B4836">
              <w:rPr>
                <w:rFonts w:ascii="Times New Roman" w:hAnsi="Times New Roman"/>
                <w:lang w:val="ru-RU"/>
              </w:rPr>
              <w:t>понеделник</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вторник</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сряда</w:t>
            </w: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четвъртък</w:t>
            </w: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петък</w:t>
            </w:r>
          </w:p>
        </w:tc>
      </w:tr>
      <w:tr w:rsidR="00612938" w:rsidRPr="002B4836" w:rsidTr="00612938">
        <w:tc>
          <w:tcPr>
            <w:tcW w:w="1842" w:type="dxa"/>
          </w:tcPr>
          <w:p w:rsidR="00612938" w:rsidRPr="00035C00" w:rsidRDefault="00035C00" w:rsidP="00612938">
            <w:pPr>
              <w:jc w:val="center"/>
              <w:rPr>
                <w:rFonts w:ascii="Times New Roman" w:hAnsi="Times New Roman"/>
                <w:lang w:val="bg-BG"/>
              </w:rPr>
            </w:pPr>
            <w:r>
              <w:rPr>
                <w:rFonts w:ascii="Times New Roman" w:hAnsi="Times New Roman"/>
                <w:lang w:val="ru-RU"/>
              </w:rPr>
              <w:t>1.</w:t>
            </w:r>
            <w:r>
              <w:rPr>
                <w:rFonts w:ascii="Times New Roman" w:hAnsi="Times New Roman"/>
              </w:rPr>
              <w:t>БЕЛ</w:t>
            </w:r>
          </w:p>
          <w:p w:rsidR="00612938" w:rsidRPr="002B4836" w:rsidRDefault="00035C00" w:rsidP="00612938">
            <w:pPr>
              <w:jc w:val="center"/>
              <w:rPr>
                <w:rFonts w:ascii="Times New Roman" w:hAnsi="Times New Roman"/>
                <w:lang w:val="ru-RU"/>
              </w:rPr>
            </w:pPr>
            <w:r>
              <w:rPr>
                <w:rFonts w:ascii="Times New Roman" w:hAnsi="Times New Roman"/>
                <w:lang w:val="ru-RU"/>
              </w:rPr>
              <w:t>2.ОС</w:t>
            </w:r>
          </w:p>
          <w:p w:rsidR="00612938" w:rsidRPr="002B4836" w:rsidRDefault="00612938" w:rsidP="00035C00">
            <w:pPr>
              <w:jc w:val="center"/>
              <w:rPr>
                <w:rFonts w:ascii="Times New Roman" w:hAnsi="Times New Roman"/>
                <w:lang w:val="ru-RU"/>
              </w:rPr>
            </w:pPr>
            <w:r w:rsidRPr="002B4836">
              <w:rPr>
                <w:rFonts w:ascii="Times New Roman" w:hAnsi="Times New Roman"/>
                <w:lang w:val="ru-RU"/>
              </w:rPr>
              <w:t>3.</w:t>
            </w:r>
            <w:r w:rsidR="00035C00">
              <w:rPr>
                <w:rFonts w:ascii="Times New Roman" w:hAnsi="Times New Roman"/>
                <w:lang w:val="ru-RU"/>
              </w:rPr>
              <w:t>ФК</w:t>
            </w:r>
          </w:p>
        </w:tc>
        <w:tc>
          <w:tcPr>
            <w:tcW w:w="1842" w:type="dxa"/>
          </w:tcPr>
          <w:p w:rsidR="00612938" w:rsidRPr="002B4836" w:rsidRDefault="00035C00" w:rsidP="00612938">
            <w:pPr>
              <w:jc w:val="center"/>
              <w:rPr>
                <w:rFonts w:ascii="Times New Roman" w:hAnsi="Times New Roman"/>
                <w:lang w:val="ru-RU"/>
              </w:rPr>
            </w:pPr>
            <w:r>
              <w:rPr>
                <w:rFonts w:ascii="Times New Roman" w:hAnsi="Times New Roman"/>
                <w:lang w:val="ru-RU"/>
              </w:rPr>
              <w:t>1.БЕЛ</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2.Музика</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3.</w:t>
            </w:r>
            <w:r>
              <w:rPr>
                <w:rFonts w:ascii="Times New Roman" w:hAnsi="Times New Roman"/>
                <w:lang w:val="ru-RU"/>
              </w:rPr>
              <w:t>Математика</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1.БЕЛ</w:t>
            </w:r>
          </w:p>
          <w:p w:rsidR="00612938" w:rsidRPr="002B4836" w:rsidRDefault="00315B8E" w:rsidP="00612938">
            <w:pPr>
              <w:jc w:val="center"/>
              <w:rPr>
                <w:rFonts w:ascii="Times New Roman" w:hAnsi="Times New Roman"/>
                <w:lang w:val="ru-RU"/>
              </w:rPr>
            </w:pPr>
            <w:r>
              <w:rPr>
                <w:rFonts w:ascii="Times New Roman" w:hAnsi="Times New Roman"/>
                <w:lang w:val="ru-RU"/>
              </w:rPr>
              <w:t>2.КТ</w:t>
            </w:r>
          </w:p>
          <w:p w:rsidR="00612938" w:rsidRPr="002B4836" w:rsidRDefault="00315B8E" w:rsidP="00612938">
            <w:pPr>
              <w:jc w:val="center"/>
              <w:rPr>
                <w:rFonts w:ascii="Times New Roman" w:hAnsi="Times New Roman"/>
                <w:lang w:val="ru-RU"/>
              </w:rPr>
            </w:pPr>
            <w:r>
              <w:rPr>
                <w:rFonts w:ascii="Times New Roman" w:hAnsi="Times New Roman"/>
                <w:lang w:val="ru-RU"/>
              </w:rPr>
              <w:t>3.ФК</w:t>
            </w:r>
          </w:p>
        </w:tc>
        <w:tc>
          <w:tcPr>
            <w:tcW w:w="1843" w:type="dxa"/>
          </w:tcPr>
          <w:p w:rsidR="00612938" w:rsidRPr="002B4836" w:rsidRDefault="00315B8E" w:rsidP="00612938">
            <w:pPr>
              <w:jc w:val="center"/>
              <w:rPr>
                <w:rFonts w:ascii="Times New Roman" w:hAnsi="Times New Roman"/>
                <w:lang w:val="ru-RU"/>
              </w:rPr>
            </w:pPr>
            <w:r>
              <w:rPr>
                <w:rFonts w:ascii="Times New Roman" w:hAnsi="Times New Roman"/>
                <w:lang w:val="ru-RU"/>
              </w:rPr>
              <w:t>1.БЕЛ</w:t>
            </w:r>
          </w:p>
          <w:p w:rsidR="00612938" w:rsidRPr="002B4836" w:rsidRDefault="00315B8E" w:rsidP="00612938">
            <w:pPr>
              <w:jc w:val="center"/>
              <w:rPr>
                <w:rFonts w:ascii="Times New Roman" w:hAnsi="Times New Roman"/>
                <w:lang w:val="ru-RU"/>
              </w:rPr>
            </w:pPr>
            <w:r>
              <w:rPr>
                <w:rFonts w:ascii="Times New Roman" w:hAnsi="Times New Roman"/>
                <w:lang w:val="ru-RU"/>
              </w:rPr>
              <w:t>2.ИИ</w:t>
            </w:r>
          </w:p>
          <w:p w:rsidR="00612938" w:rsidRPr="00315B8E" w:rsidRDefault="00612938" w:rsidP="00612938">
            <w:pPr>
              <w:jc w:val="center"/>
              <w:rPr>
                <w:rFonts w:ascii="Times New Roman" w:hAnsi="Times New Roman"/>
                <w:lang w:val="bg-BG"/>
              </w:rPr>
            </w:pPr>
          </w:p>
          <w:p w:rsidR="00612938" w:rsidRPr="002B4836" w:rsidRDefault="00612938" w:rsidP="00612938">
            <w:pPr>
              <w:jc w:val="center"/>
              <w:rPr>
                <w:rFonts w:ascii="Times New Roman" w:hAnsi="Times New Roman"/>
                <w:lang w:val="ru-RU"/>
              </w:rPr>
            </w:pPr>
          </w:p>
        </w:tc>
        <w:tc>
          <w:tcPr>
            <w:tcW w:w="1843" w:type="dxa"/>
          </w:tcPr>
          <w:p w:rsidR="00612938" w:rsidRPr="002B4836" w:rsidRDefault="00315B8E" w:rsidP="00612938">
            <w:pPr>
              <w:jc w:val="center"/>
              <w:rPr>
                <w:rFonts w:ascii="Times New Roman" w:hAnsi="Times New Roman"/>
                <w:lang w:val="ru-RU"/>
              </w:rPr>
            </w:pPr>
            <w:r>
              <w:rPr>
                <w:rFonts w:ascii="Times New Roman" w:hAnsi="Times New Roman"/>
                <w:lang w:val="ru-RU"/>
              </w:rPr>
              <w:t>1.КТ</w:t>
            </w:r>
          </w:p>
          <w:p w:rsidR="00612938" w:rsidRPr="002B4836" w:rsidRDefault="00315B8E" w:rsidP="00612938">
            <w:pPr>
              <w:jc w:val="center"/>
              <w:rPr>
                <w:rFonts w:ascii="Times New Roman" w:hAnsi="Times New Roman"/>
                <w:lang w:val="ru-RU"/>
              </w:rPr>
            </w:pPr>
            <w:r>
              <w:rPr>
                <w:rFonts w:ascii="Times New Roman" w:hAnsi="Times New Roman"/>
                <w:lang w:val="ru-RU"/>
              </w:rPr>
              <w:t>2. ИИ</w:t>
            </w:r>
          </w:p>
          <w:p w:rsidR="00612938" w:rsidRPr="002B4836" w:rsidRDefault="00612938" w:rsidP="00612938">
            <w:pPr>
              <w:jc w:val="center"/>
              <w:rPr>
                <w:rFonts w:ascii="Times New Roman" w:hAnsi="Times New Roman"/>
                <w:lang w:val="ru-RU"/>
              </w:rPr>
            </w:pPr>
          </w:p>
        </w:tc>
      </w:tr>
      <w:tr w:rsidR="00612938" w:rsidRPr="002B4836" w:rsidTr="00612938">
        <w:tc>
          <w:tcPr>
            <w:tcW w:w="1842" w:type="dxa"/>
          </w:tcPr>
          <w:p w:rsidR="00612938" w:rsidRPr="002B4836" w:rsidRDefault="00612938" w:rsidP="00035C00">
            <w:pPr>
              <w:jc w:val="center"/>
              <w:rPr>
                <w:rFonts w:ascii="Times New Roman" w:hAnsi="Times New Roman"/>
                <w:lang w:val="ru-RU"/>
              </w:rPr>
            </w:pPr>
            <w:r w:rsidRPr="002B4836">
              <w:rPr>
                <w:rFonts w:ascii="Times New Roman" w:hAnsi="Times New Roman"/>
                <w:lang w:val="ru-RU"/>
              </w:rPr>
              <w:t>1.</w:t>
            </w:r>
            <w:r w:rsidR="00315B8E">
              <w:rPr>
                <w:rFonts w:ascii="Times New Roman" w:hAnsi="Times New Roman"/>
                <w:lang w:val="ru-RU"/>
              </w:rPr>
              <w:t>Музика</w:t>
            </w:r>
          </w:p>
        </w:tc>
        <w:tc>
          <w:tcPr>
            <w:tcW w:w="1842" w:type="dxa"/>
          </w:tcPr>
          <w:p w:rsidR="00612938" w:rsidRPr="002B4836" w:rsidRDefault="00612938" w:rsidP="00612938">
            <w:pPr>
              <w:jc w:val="center"/>
              <w:rPr>
                <w:rFonts w:ascii="Times New Roman" w:hAnsi="Times New Roman"/>
                <w:lang w:val="ru-RU"/>
              </w:rPr>
            </w:pPr>
            <w:r>
              <w:rPr>
                <w:rFonts w:ascii="Times New Roman" w:hAnsi="Times New Roman"/>
                <w:lang w:val="ru-RU"/>
              </w:rPr>
              <w:t>1.ИИ</w:t>
            </w:r>
          </w:p>
        </w:tc>
        <w:tc>
          <w:tcPr>
            <w:tcW w:w="1842" w:type="dxa"/>
          </w:tcPr>
          <w:p w:rsidR="00612938" w:rsidRPr="002B4836" w:rsidRDefault="00612938" w:rsidP="00035C00">
            <w:pPr>
              <w:jc w:val="center"/>
              <w:rPr>
                <w:rFonts w:ascii="Times New Roman" w:hAnsi="Times New Roman"/>
                <w:lang w:val="ru-RU"/>
              </w:rPr>
            </w:pPr>
            <w:r>
              <w:rPr>
                <w:rFonts w:ascii="Times New Roman" w:hAnsi="Times New Roman"/>
                <w:lang w:val="ru-RU"/>
              </w:rPr>
              <w:t>1</w:t>
            </w:r>
            <w:r w:rsidR="00035C00">
              <w:rPr>
                <w:rFonts w:ascii="Times New Roman" w:hAnsi="Times New Roman"/>
                <w:lang w:val="ru-RU"/>
              </w:rPr>
              <w:t>.</w:t>
            </w:r>
            <w:r w:rsidR="00315B8E">
              <w:rPr>
                <w:rFonts w:ascii="Times New Roman" w:hAnsi="Times New Roman"/>
                <w:lang w:val="ru-RU"/>
              </w:rPr>
              <w:t>ОС</w:t>
            </w:r>
          </w:p>
        </w:tc>
        <w:tc>
          <w:tcPr>
            <w:tcW w:w="1843" w:type="dxa"/>
          </w:tcPr>
          <w:p w:rsidR="00612938" w:rsidRPr="002B4836" w:rsidRDefault="00612938" w:rsidP="00612938">
            <w:pPr>
              <w:jc w:val="center"/>
              <w:rPr>
                <w:rFonts w:ascii="Times New Roman" w:hAnsi="Times New Roman"/>
                <w:lang w:val="ru-RU"/>
              </w:rPr>
            </w:pPr>
            <w:r>
              <w:rPr>
                <w:rFonts w:ascii="Times New Roman" w:hAnsi="Times New Roman"/>
                <w:lang w:val="ru-RU"/>
              </w:rPr>
              <w:t>1.</w:t>
            </w:r>
            <w:r w:rsidR="00315B8E">
              <w:rPr>
                <w:rFonts w:ascii="Times New Roman" w:hAnsi="Times New Roman"/>
                <w:lang w:val="ru-RU"/>
              </w:rPr>
              <w:t>Математика  2.Музика</w:t>
            </w:r>
          </w:p>
        </w:tc>
        <w:tc>
          <w:tcPr>
            <w:tcW w:w="1843" w:type="dxa"/>
          </w:tcPr>
          <w:p w:rsidR="00612938" w:rsidRPr="002B4836" w:rsidRDefault="00035C00" w:rsidP="00035C00">
            <w:pPr>
              <w:jc w:val="center"/>
              <w:rPr>
                <w:rFonts w:ascii="Times New Roman" w:hAnsi="Times New Roman"/>
                <w:lang w:val="ru-RU"/>
              </w:rPr>
            </w:pPr>
            <w:r>
              <w:rPr>
                <w:rFonts w:ascii="Times New Roman" w:hAnsi="Times New Roman"/>
                <w:lang w:val="ru-RU"/>
              </w:rPr>
              <w:t>1</w:t>
            </w:r>
            <w:r w:rsidRPr="002B4836">
              <w:rPr>
                <w:rFonts w:ascii="Times New Roman" w:hAnsi="Times New Roman"/>
                <w:lang w:val="ru-RU"/>
              </w:rPr>
              <w:t>.</w:t>
            </w:r>
            <w:r w:rsidR="00315B8E">
              <w:rPr>
                <w:rFonts w:ascii="Times New Roman" w:hAnsi="Times New Roman"/>
                <w:lang w:val="ru-RU"/>
              </w:rPr>
              <w:t>БЕЛ            2.ФК</w:t>
            </w:r>
          </w:p>
        </w:tc>
      </w:tr>
    </w:tbl>
    <w:p w:rsidR="00612938" w:rsidRPr="002B4836" w:rsidRDefault="00D37382" w:rsidP="00D37382">
      <w:pPr>
        <w:jc w:val="center"/>
        <w:rPr>
          <w:rFonts w:ascii="Times New Roman" w:eastAsia="Times New Roman" w:hAnsi="Times New Roman"/>
          <w:b/>
          <w:bCs/>
          <w:sz w:val="24"/>
          <w:szCs w:val="24"/>
          <w:lang w:val="bg-BG"/>
        </w:rPr>
      </w:pPr>
      <w:r>
        <w:rPr>
          <w:rFonts w:ascii="Times New Roman" w:hAnsi="Times New Roman"/>
        </w:rPr>
        <w:t xml:space="preserve">   </w:t>
      </w:r>
      <w:r w:rsidR="00FF1376">
        <w:rPr>
          <w:rFonts w:ascii="Times New Roman" w:eastAsia="Times New Roman" w:hAnsi="Times New Roman"/>
          <w:b/>
          <w:bCs/>
          <w:sz w:val="24"/>
          <w:szCs w:val="24"/>
          <w:lang w:val="bg-BG"/>
        </w:rPr>
        <w:t xml:space="preserve">ПГ </w:t>
      </w:r>
      <w:r w:rsidR="00612938">
        <w:rPr>
          <w:rFonts w:ascii="Times New Roman" w:eastAsia="Times New Roman" w:hAnsi="Times New Roman"/>
          <w:b/>
          <w:bCs/>
          <w:sz w:val="24"/>
          <w:szCs w:val="24"/>
          <w:lang w:val="bg-BG"/>
        </w:rPr>
        <w:t>6 години</w:t>
      </w:r>
    </w:p>
    <w:tbl>
      <w:tblPr>
        <w:tblStyle w:val="a3"/>
        <w:tblW w:w="0" w:type="auto"/>
        <w:tblLook w:val="01E0"/>
      </w:tblPr>
      <w:tblGrid>
        <w:gridCol w:w="1842"/>
        <w:gridCol w:w="1842"/>
        <w:gridCol w:w="1842"/>
        <w:gridCol w:w="1843"/>
        <w:gridCol w:w="1843"/>
      </w:tblGrid>
      <w:tr w:rsidR="00612938" w:rsidRPr="002B4836" w:rsidTr="00612938">
        <w:tc>
          <w:tcPr>
            <w:tcW w:w="1842" w:type="dxa"/>
          </w:tcPr>
          <w:p w:rsidR="00612938" w:rsidRPr="002B4836" w:rsidRDefault="00612938" w:rsidP="00612938">
            <w:pPr>
              <w:rPr>
                <w:rFonts w:ascii="Times New Roman" w:hAnsi="Times New Roman"/>
                <w:lang w:val="ru-RU"/>
              </w:rPr>
            </w:pPr>
            <w:r w:rsidRPr="002B4836">
              <w:rPr>
                <w:rFonts w:ascii="Times New Roman" w:hAnsi="Times New Roman"/>
                <w:lang w:val="ru-RU"/>
              </w:rPr>
              <w:t>понеделник</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вторник</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сряда</w:t>
            </w: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четвъртък</w:t>
            </w: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петък</w:t>
            </w:r>
          </w:p>
        </w:tc>
      </w:tr>
      <w:tr w:rsidR="00612938" w:rsidRPr="002B4836" w:rsidTr="00612938">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1.ОС</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2.БЕЛ</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3.ИИ</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1.ОС</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2.Математика</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3.Музика</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1.БЕЛ</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 xml:space="preserve">2.ФК </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3.Математика</w:t>
            </w: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1Математика</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2.БЕЛ</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3.ИИ</w:t>
            </w:r>
          </w:p>
          <w:p w:rsidR="00612938" w:rsidRPr="002B4836" w:rsidRDefault="00612938" w:rsidP="00612938">
            <w:pPr>
              <w:jc w:val="center"/>
              <w:rPr>
                <w:rFonts w:ascii="Times New Roman" w:hAnsi="Times New Roman"/>
                <w:lang w:val="ru-RU"/>
              </w:rPr>
            </w:pPr>
          </w:p>
        </w:tc>
        <w:tc>
          <w:tcPr>
            <w:tcW w:w="1843" w:type="dxa"/>
          </w:tcPr>
          <w:p w:rsidR="00612938" w:rsidRPr="002B4836" w:rsidRDefault="00315B8E" w:rsidP="00612938">
            <w:pPr>
              <w:jc w:val="center"/>
              <w:rPr>
                <w:rFonts w:ascii="Times New Roman" w:hAnsi="Times New Roman"/>
                <w:lang w:val="ru-RU"/>
              </w:rPr>
            </w:pPr>
            <w:r>
              <w:rPr>
                <w:rFonts w:ascii="Times New Roman" w:hAnsi="Times New Roman"/>
                <w:lang w:val="ru-RU"/>
              </w:rPr>
              <w:t>1.К</w:t>
            </w:r>
            <w:r w:rsidR="00612938" w:rsidRPr="002B4836">
              <w:rPr>
                <w:rFonts w:ascii="Times New Roman" w:hAnsi="Times New Roman"/>
                <w:lang w:val="ru-RU"/>
              </w:rPr>
              <w:t>Т</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2.ФК</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3.БЕЛ</w:t>
            </w:r>
          </w:p>
        </w:tc>
      </w:tr>
      <w:tr w:rsidR="00612938" w:rsidRPr="002B4836" w:rsidTr="00612938">
        <w:tc>
          <w:tcPr>
            <w:tcW w:w="1842" w:type="dxa"/>
          </w:tcPr>
          <w:p w:rsidR="00612938" w:rsidRPr="00315B8E" w:rsidRDefault="00315B8E" w:rsidP="00612938">
            <w:pPr>
              <w:jc w:val="center"/>
              <w:rPr>
                <w:rFonts w:ascii="Times New Roman" w:hAnsi="Times New Roman"/>
                <w:lang w:val="bg-BG"/>
              </w:rPr>
            </w:pPr>
            <w:r>
              <w:rPr>
                <w:rFonts w:ascii="Times New Roman" w:hAnsi="Times New Roman"/>
                <w:lang w:val="ru-RU"/>
              </w:rPr>
              <w:t>1.БЕЛ</w:t>
            </w:r>
          </w:p>
          <w:p w:rsidR="00612938" w:rsidRPr="00612938" w:rsidRDefault="00612938" w:rsidP="00612938">
            <w:pPr>
              <w:jc w:val="center"/>
              <w:rPr>
                <w:rFonts w:ascii="Times New Roman" w:hAnsi="Times New Roman"/>
                <w:lang w:val="bg-BG"/>
              </w:rPr>
            </w:pPr>
            <w:r w:rsidRPr="002B4836">
              <w:rPr>
                <w:rFonts w:ascii="Times New Roman" w:hAnsi="Times New Roman"/>
                <w:lang w:val="ru-RU"/>
              </w:rPr>
              <w:t>2.</w:t>
            </w:r>
            <w:r w:rsidR="00315B8E">
              <w:rPr>
                <w:rFonts w:ascii="Times New Roman" w:hAnsi="Times New Roman"/>
                <w:lang w:val="ru-RU"/>
              </w:rPr>
              <w:t>ФК</w:t>
            </w:r>
          </w:p>
        </w:tc>
        <w:tc>
          <w:tcPr>
            <w:tcW w:w="1842"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1</w:t>
            </w:r>
            <w:r w:rsidR="00315B8E">
              <w:rPr>
                <w:rFonts w:ascii="Times New Roman" w:hAnsi="Times New Roman"/>
                <w:lang w:val="ru-RU"/>
              </w:rPr>
              <w:t>.К</w:t>
            </w:r>
            <w:r w:rsidRPr="002B4836">
              <w:rPr>
                <w:rFonts w:ascii="Times New Roman" w:hAnsi="Times New Roman"/>
                <w:lang w:val="ru-RU"/>
              </w:rPr>
              <w:t>Т</w:t>
            </w:r>
          </w:p>
          <w:p w:rsidR="00612938" w:rsidRPr="002B4836" w:rsidRDefault="00612938" w:rsidP="00612938">
            <w:pPr>
              <w:jc w:val="center"/>
              <w:rPr>
                <w:rFonts w:ascii="Times New Roman" w:hAnsi="Times New Roman"/>
                <w:lang w:val="ru-RU"/>
              </w:rPr>
            </w:pPr>
            <w:r w:rsidRPr="002B4836">
              <w:rPr>
                <w:rFonts w:ascii="Times New Roman" w:hAnsi="Times New Roman"/>
                <w:lang w:val="ru-RU"/>
              </w:rPr>
              <w:t>2.БЕЛ</w:t>
            </w:r>
          </w:p>
        </w:tc>
        <w:tc>
          <w:tcPr>
            <w:tcW w:w="1842" w:type="dxa"/>
          </w:tcPr>
          <w:p w:rsidR="00612938" w:rsidRDefault="00612938" w:rsidP="00612938">
            <w:pPr>
              <w:jc w:val="center"/>
              <w:rPr>
                <w:rFonts w:ascii="Times New Roman" w:hAnsi="Times New Roman"/>
                <w:lang w:val="ru-RU"/>
              </w:rPr>
            </w:pPr>
            <w:r w:rsidRPr="002B4836">
              <w:rPr>
                <w:rFonts w:ascii="Times New Roman" w:hAnsi="Times New Roman"/>
                <w:lang w:val="ru-RU"/>
              </w:rPr>
              <w:t>1.</w:t>
            </w:r>
            <w:r>
              <w:rPr>
                <w:rFonts w:ascii="Times New Roman" w:hAnsi="Times New Roman"/>
                <w:lang w:val="ru-RU"/>
              </w:rPr>
              <w:t>ФК</w:t>
            </w:r>
          </w:p>
          <w:p w:rsidR="00612938" w:rsidRPr="002B4836" w:rsidRDefault="00612938" w:rsidP="00612938">
            <w:pPr>
              <w:jc w:val="center"/>
              <w:rPr>
                <w:rFonts w:ascii="Times New Roman" w:hAnsi="Times New Roman"/>
                <w:lang w:val="ru-RU"/>
              </w:rPr>
            </w:pP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1.Музика</w:t>
            </w:r>
          </w:p>
        </w:tc>
        <w:tc>
          <w:tcPr>
            <w:tcW w:w="1843" w:type="dxa"/>
          </w:tcPr>
          <w:p w:rsidR="00612938" w:rsidRPr="002B4836" w:rsidRDefault="00612938" w:rsidP="00612938">
            <w:pPr>
              <w:jc w:val="center"/>
              <w:rPr>
                <w:rFonts w:ascii="Times New Roman" w:hAnsi="Times New Roman"/>
                <w:lang w:val="ru-RU"/>
              </w:rPr>
            </w:pPr>
            <w:r w:rsidRPr="002B4836">
              <w:rPr>
                <w:rFonts w:ascii="Times New Roman" w:hAnsi="Times New Roman"/>
                <w:lang w:val="ru-RU"/>
              </w:rPr>
              <w:t>1.ИИ</w:t>
            </w:r>
          </w:p>
        </w:tc>
      </w:tr>
    </w:tbl>
    <w:p w:rsidR="00B549B6" w:rsidRPr="00113710" w:rsidRDefault="00D37382" w:rsidP="00D37382">
      <w:pPr>
        <w:pStyle w:val="a4"/>
        <w:rPr>
          <w:bCs w:val="0"/>
          <w:szCs w:val="24"/>
        </w:rPr>
      </w:pPr>
      <w:r>
        <w:rPr>
          <w:b/>
          <w:szCs w:val="24"/>
          <w:lang w:val="en-US"/>
        </w:rPr>
        <w:t xml:space="preserve">                                          </w:t>
      </w:r>
      <w:r w:rsidR="00B549B6" w:rsidRPr="00113710">
        <w:rPr>
          <w:szCs w:val="24"/>
        </w:rPr>
        <w:t>ОРГАНИЗАЦИЯ НА  ДЕНЯ</w:t>
      </w:r>
    </w:p>
    <w:p w:rsidR="00696C37" w:rsidRPr="00113710" w:rsidRDefault="00696C37" w:rsidP="00B549B6">
      <w:pPr>
        <w:autoSpaceDE w:val="0"/>
        <w:autoSpaceDN w:val="0"/>
        <w:adjustRightInd w:val="0"/>
        <w:spacing w:after="0" w:line="300" w:lineRule="exact"/>
        <w:ind w:firstLine="397"/>
        <w:jc w:val="both"/>
        <w:rPr>
          <w:rFonts w:ascii="Times New Roman" w:hAnsi="Times New Roman"/>
          <w:bCs/>
          <w:sz w:val="24"/>
          <w:szCs w:val="24"/>
          <w:lang w:val="bg-BG"/>
        </w:rPr>
      </w:pPr>
    </w:p>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r w:rsidRPr="00113710">
        <w:rPr>
          <w:rFonts w:ascii="Times New Roman" w:eastAsia="Times New Roman" w:hAnsi="Times New Roman"/>
          <w:b/>
          <w:bCs/>
          <w:sz w:val="24"/>
          <w:szCs w:val="24"/>
          <w:lang w:val="bg-BG" w:eastAsia="bg-BG"/>
        </w:rPr>
        <w:t>ДНЕВЕН РЕЖИМ ПРИ ЦЕЛОДНЕВНА ОРГАНИЗАЦИЯ</w:t>
      </w:r>
    </w:p>
    <w:p w:rsidR="009E7F70" w:rsidRPr="00113710" w:rsidRDefault="000105AE" w:rsidP="009E7F70">
      <w:pPr>
        <w:autoSpaceDE w:val="0"/>
        <w:autoSpaceDN w:val="0"/>
        <w:adjustRightInd w:val="0"/>
        <w:spacing w:after="0" w:line="240" w:lineRule="auto"/>
        <w:jc w:val="center"/>
        <w:rPr>
          <w:rFonts w:ascii="Times New Roman" w:eastAsia="Times New Roman" w:hAnsi="Times New Roman"/>
          <w:b/>
          <w:bCs/>
          <w:sz w:val="24"/>
          <w:szCs w:val="24"/>
          <w:lang w:eastAsia="bg-BG"/>
        </w:rPr>
      </w:pPr>
      <w:r>
        <w:rPr>
          <w:rFonts w:ascii="Times New Roman" w:eastAsia="Times New Roman" w:hAnsi="Times New Roman"/>
          <w:b/>
          <w:bCs/>
          <w:sz w:val="24"/>
          <w:szCs w:val="24"/>
          <w:lang w:val="bg-BG" w:eastAsia="bg-BG"/>
        </w:rPr>
        <w:t>В УЧЕБНО ВРЕМЕ ОТ 1</w:t>
      </w:r>
      <w:r w:rsidR="00FF1376">
        <w:rPr>
          <w:rFonts w:ascii="Times New Roman" w:eastAsia="Times New Roman" w:hAnsi="Times New Roman"/>
          <w:b/>
          <w:bCs/>
          <w:sz w:val="24"/>
          <w:szCs w:val="24"/>
          <w:lang w:val="bg-BG" w:eastAsia="bg-BG"/>
        </w:rPr>
        <w:t>5.09.2021</w:t>
      </w:r>
      <w:r w:rsidR="004D223B">
        <w:rPr>
          <w:rFonts w:ascii="Times New Roman" w:eastAsia="Times New Roman" w:hAnsi="Times New Roman"/>
          <w:b/>
          <w:bCs/>
          <w:sz w:val="24"/>
          <w:szCs w:val="24"/>
          <w:lang w:val="bg-BG" w:eastAsia="bg-BG"/>
        </w:rPr>
        <w:t xml:space="preserve"> ДО 31.05.20</w:t>
      </w:r>
      <w:r w:rsidR="00FF1376">
        <w:rPr>
          <w:rFonts w:ascii="Times New Roman" w:eastAsia="Times New Roman" w:hAnsi="Times New Roman"/>
          <w:b/>
          <w:bCs/>
          <w:sz w:val="24"/>
          <w:szCs w:val="24"/>
          <w:lang w:eastAsia="bg-BG"/>
        </w:rPr>
        <w:t>2</w:t>
      </w:r>
      <w:r w:rsidR="00FF1376">
        <w:rPr>
          <w:rFonts w:ascii="Times New Roman" w:eastAsia="Times New Roman" w:hAnsi="Times New Roman"/>
          <w:b/>
          <w:bCs/>
          <w:sz w:val="24"/>
          <w:szCs w:val="24"/>
          <w:lang w:val="bg-BG" w:eastAsia="bg-BG"/>
        </w:rPr>
        <w:t>2</w:t>
      </w:r>
      <w:r w:rsidR="009E7F70" w:rsidRPr="00113710">
        <w:rPr>
          <w:rFonts w:ascii="Times New Roman" w:eastAsia="Times New Roman" w:hAnsi="Times New Roman"/>
          <w:b/>
          <w:bCs/>
          <w:sz w:val="24"/>
          <w:szCs w:val="24"/>
          <w:lang w:val="bg-BG" w:eastAsia="bg-BG"/>
        </w:rPr>
        <w:t xml:space="preserve"> г.</w:t>
      </w:r>
    </w:p>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29"/>
        <w:gridCol w:w="6597"/>
      </w:tblGrid>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r w:rsidRPr="00113710">
              <w:rPr>
                <w:rFonts w:ascii="Times New Roman" w:eastAsia="Times New Roman" w:hAnsi="Times New Roman"/>
                <w:b/>
                <w:bCs/>
                <w:sz w:val="24"/>
                <w:szCs w:val="24"/>
                <w:lang w:val="bg-BG" w:eastAsia="bg-BG"/>
              </w:rPr>
              <w:t>час</w:t>
            </w:r>
          </w:p>
        </w:tc>
        <w:tc>
          <w:tcPr>
            <w:tcW w:w="6597"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r w:rsidRPr="00113710">
              <w:rPr>
                <w:rFonts w:ascii="Times New Roman" w:eastAsia="Times New Roman" w:hAnsi="Times New Roman"/>
                <w:b/>
                <w:bCs/>
                <w:sz w:val="24"/>
                <w:szCs w:val="24"/>
                <w:lang w:val="bg-BG" w:eastAsia="bg-BG"/>
              </w:rPr>
              <w:t>дейност</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6.00 – 8.20</w:t>
            </w:r>
          </w:p>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r w:rsidRPr="00113710">
              <w:rPr>
                <w:rFonts w:ascii="Times New Roman" w:eastAsia="Times New Roman" w:hAnsi="Times New Roman"/>
                <w:sz w:val="24"/>
                <w:szCs w:val="24"/>
                <w:lang w:val="bg-BG" w:eastAsia="bg-BG"/>
              </w:rPr>
              <w:t>8,20 – 8,30</w:t>
            </w:r>
          </w:p>
        </w:tc>
        <w:tc>
          <w:tcPr>
            <w:tcW w:w="6597" w:type="dxa"/>
            <w:shd w:val="clear" w:color="auto" w:fill="auto"/>
          </w:tcPr>
          <w:p w:rsidR="009E7F70" w:rsidRPr="00113710" w:rsidRDefault="009E7F70" w:rsidP="009E7F70">
            <w:pPr>
              <w:autoSpaceDE w:val="0"/>
              <w:autoSpaceDN w:val="0"/>
              <w:adjustRightInd w:val="0"/>
              <w:spacing w:after="0" w:line="240" w:lineRule="auto"/>
              <w:jc w:val="both"/>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 xml:space="preserve">Прием на децата, допълнителни форми за занимания по интереси; </w:t>
            </w:r>
          </w:p>
          <w:p w:rsidR="009E7F70" w:rsidRPr="00113710" w:rsidRDefault="009E7F70" w:rsidP="009E7F70">
            <w:pPr>
              <w:autoSpaceDE w:val="0"/>
              <w:autoSpaceDN w:val="0"/>
              <w:adjustRightInd w:val="0"/>
              <w:spacing w:after="0" w:line="240" w:lineRule="auto"/>
              <w:jc w:val="both"/>
              <w:rPr>
                <w:rFonts w:ascii="Times New Roman" w:eastAsia="Times New Roman" w:hAnsi="Times New Roman"/>
                <w:sz w:val="24"/>
                <w:szCs w:val="24"/>
                <w:lang w:eastAsia="bg-BG"/>
              </w:rPr>
            </w:pPr>
            <w:r w:rsidRPr="00113710">
              <w:rPr>
                <w:rFonts w:ascii="Times New Roman" w:eastAsia="Times New Roman" w:hAnsi="Times New Roman"/>
                <w:sz w:val="24"/>
                <w:szCs w:val="24"/>
                <w:lang w:val="bg-BG" w:eastAsia="bg-BG"/>
              </w:rPr>
              <w:t xml:space="preserve"> Сутрешно раздвижване</w:t>
            </w:r>
          </w:p>
          <w:p w:rsidR="009E7F70" w:rsidRPr="00113710" w:rsidRDefault="009E7F70" w:rsidP="009E7F70">
            <w:pPr>
              <w:autoSpaceDE w:val="0"/>
              <w:autoSpaceDN w:val="0"/>
              <w:adjustRightInd w:val="0"/>
              <w:spacing w:after="0" w:line="240" w:lineRule="auto"/>
              <w:jc w:val="both"/>
              <w:rPr>
                <w:rFonts w:ascii="Times New Roman" w:eastAsia="Times New Roman" w:hAnsi="Times New Roman"/>
                <w:b/>
                <w:bCs/>
                <w:sz w:val="24"/>
                <w:szCs w:val="24"/>
                <w:lang w:val="bg-BG" w:eastAsia="bg-BG"/>
              </w:rPr>
            </w:pP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8.30 – 9.00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b/>
                <w:bCs/>
                <w:sz w:val="24"/>
                <w:szCs w:val="24"/>
                <w:lang w:val="bg-BG" w:eastAsia="bg-BG"/>
              </w:rPr>
            </w:pPr>
            <w:r w:rsidRPr="00113710">
              <w:rPr>
                <w:rFonts w:ascii="Times New Roman" w:eastAsia="Times New Roman" w:hAnsi="Times New Roman"/>
                <w:sz w:val="24"/>
                <w:szCs w:val="24"/>
                <w:lang w:val="bg-BG" w:eastAsia="bg-BG"/>
              </w:rPr>
              <w:t>Подготовка и сутрешна закуска</w:t>
            </w:r>
          </w:p>
        </w:tc>
      </w:tr>
      <w:tr w:rsidR="009E7F70" w:rsidRPr="00113710" w:rsidTr="008D7D84">
        <w:trPr>
          <w:trHeight w:val="262"/>
        </w:trPr>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9.00 – 9.30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b/>
                <w:bCs/>
                <w:sz w:val="24"/>
                <w:szCs w:val="24"/>
                <w:lang w:val="bg-BG" w:eastAsia="bg-BG"/>
              </w:rPr>
            </w:pPr>
            <w:r w:rsidRPr="00113710">
              <w:rPr>
                <w:rFonts w:ascii="Times New Roman" w:eastAsia="Times New Roman" w:hAnsi="Times New Roman"/>
                <w:sz w:val="24"/>
                <w:szCs w:val="24"/>
                <w:lang w:val="bg-BG" w:eastAsia="bg-BG"/>
              </w:rPr>
              <w:t>Педагогически ситуации ОФПВ</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9.30 – 9.35</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ДФПВ. Тоалет</w:t>
            </w:r>
          </w:p>
        </w:tc>
      </w:tr>
      <w:tr w:rsidR="009E7F70" w:rsidRPr="00113710" w:rsidTr="008D7D84">
        <w:trPr>
          <w:trHeight w:val="450"/>
        </w:trPr>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9.35– 10.10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Педагогически ситуации ОФПВ</w:t>
            </w:r>
          </w:p>
        </w:tc>
      </w:tr>
      <w:tr w:rsidR="004D223B" w:rsidRPr="00113710" w:rsidTr="008D7D84">
        <w:trPr>
          <w:trHeight w:val="300"/>
        </w:trPr>
        <w:tc>
          <w:tcPr>
            <w:tcW w:w="2229" w:type="dxa"/>
            <w:shd w:val="clear" w:color="auto" w:fill="auto"/>
          </w:tcPr>
          <w:p w:rsidR="004D223B" w:rsidRPr="00113710" w:rsidRDefault="004D223B"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10.10 – 10.30</w:t>
            </w:r>
          </w:p>
          <w:p w:rsidR="004D223B" w:rsidRPr="00113710" w:rsidRDefault="004D223B"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10.30 – 11.00</w:t>
            </w:r>
          </w:p>
          <w:p w:rsidR="004D223B" w:rsidRPr="00113710" w:rsidRDefault="004D223B"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11.00 – 12.00</w:t>
            </w:r>
          </w:p>
        </w:tc>
        <w:tc>
          <w:tcPr>
            <w:tcW w:w="6597" w:type="dxa"/>
            <w:vMerge w:val="restart"/>
            <w:shd w:val="clear" w:color="auto" w:fill="auto"/>
          </w:tcPr>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 xml:space="preserve">Подкрепителна закуска </w:t>
            </w:r>
          </w:p>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 xml:space="preserve">ОФПВ    </w:t>
            </w:r>
          </w:p>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ДФПВ</w:t>
            </w:r>
          </w:p>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Обяд</w:t>
            </w:r>
          </w:p>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Следобеден сън</w:t>
            </w:r>
          </w:p>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ДФПВ</w:t>
            </w:r>
          </w:p>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 xml:space="preserve">ОФПВ    </w:t>
            </w:r>
          </w:p>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Следобедна  закуска</w:t>
            </w:r>
          </w:p>
          <w:p w:rsidR="004D223B" w:rsidRPr="004D223B" w:rsidRDefault="004D223B" w:rsidP="009E7F70">
            <w:pPr>
              <w:autoSpaceDE w:val="0"/>
              <w:autoSpaceDN w:val="0"/>
              <w:adjustRightInd w:val="0"/>
              <w:spacing w:after="0" w:line="240" w:lineRule="auto"/>
              <w:rPr>
                <w:rFonts w:ascii="Times New Roman" w:eastAsia="Times New Roman" w:hAnsi="Times New Roman"/>
                <w:i/>
                <w:sz w:val="24"/>
                <w:szCs w:val="24"/>
                <w:lang w:val="bg-BG" w:eastAsia="bg-BG"/>
              </w:rPr>
            </w:pPr>
            <w:r w:rsidRPr="004D223B">
              <w:rPr>
                <w:rFonts w:ascii="Times New Roman" w:eastAsia="Times New Roman" w:hAnsi="Times New Roman"/>
                <w:i/>
                <w:sz w:val="24"/>
                <w:szCs w:val="24"/>
                <w:lang w:val="bg-BG" w:eastAsia="bg-BG"/>
              </w:rPr>
              <w:t>ДФПВ</w:t>
            </w:r>
          </w:p>
          <w:p w:rsidR="004D223B" w:rsidRPr="004D223B" w:rsidRDefault="004D223B" w:rsidP="009E7F70">
            <w:pPr>
              <w:spacing w:after="0" w:line="240" w:lineRule="auto"/>
              <w:rPr>
                <w:rFonts w:ascii="Times New Roman" w:eastAsia="Times New Roman" w:hAnsi="Times New Roman"/>
                <w:b/>
                <w:bCs/>
                <w:i/>
                <w:sz w:val="24"/>
                <w:szCs w:val="24"/>
                <w:u w:val="single"/>
                <w:lang w:eastAsia="be-BY"/>
              </w:rPr>
            </w:pPr>
            <w:r w:rsidRPr="004D223B">
              <w:rPr>
                <w:rFonts w:ascii="Times New Roman" w:eastAsia="Times New Roman" w:hAnsi="Times New Roman"/>
                <w:i/>
                <w:sz w:val="24"/>
                <w:szCs w:val="24"/>
                <w:lang w:val="bg-BG" w:eastAsia="bg-BG"/>
              </w:rPr>
              <w:t xml:space="preserve">изпращане на децата </w:t>
            </w:r>
          </w:p>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p>
        </w:tc>
      </w:tr>
      <w:tr w:rsidR="004D223B" w:rsidRPr="00113710" w:rsidTr="008D7D84">
        <w:tc>
          <w:tcPr>
            <w:tcW w:w="2229" w:type="dxa"/>
            <w:shd w:val="clear" w:color="auto" w:fill="auto"/>
          </w:tcPr>
          <w:p w:rsidR="004D223B" w:rsidRPr="00113710" w:rsidRDefault="004D223B"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12.00 – 13.00</w:t>
            </w:r>
          </w:p>
        </w:tc>
        <w:tc>
          <w:tcPr>
            <w:tcW w:w="6597" w:type="dxa"/>
            <w:vMerge/>
            <w:shd w:val="clear" w:color="auto" w:fill="auto"/>
          </w:tcPr>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p>
        </w:tc>
      </w:tr>
      <w:tr w:rsidR="004D223B" w:rsidRPr="00113710" w:rsidTr="008D7D84">
        <w:tc>
          <w:tcPr>
            <w:tcW w:w="2229" w:type="dxa"/>
            <w:shd w:val="clear" w:color="auto" w:fill="auto"/>
          </w:tcPr>
          <w:p w:rsidR="004D223B" w:rsidRPr="00113710" w:rsidRDefault="004D223B"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13.00 – 15.00</w:t>
            </w:r>
          </w:p>
        </w:tc>
        <w:tc>
          <w:tcPr>
            <w:tcW w:w="6597" w:type="dxa"/>
            <w:vMerge/>
            <w:shd w:val="clear" w:color="auto" w:fill="auto"/>
          </w:tcPr>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p>
        </w:tc>
      </w:tr>
      <w:tr w:rsidR="004D223B" w:rsidRPr="00113710" w:rsidTr="008D7D84">
        <w:tc>
          <w:tcPr>
            <w:tcW w:w="2229" w:type="dxa"/>
            <w:shd w:val="clear" w:color="auto" w:fill="auto"/>
          </w:tcPr>
          <w:p w:rsidR="004D223B" w:rsidRPr="00113710" w:rsidRDefault="004D223B"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15.00 – 15.30</w:t>
            </w:r>
          </w:p>
          <w:p w:rsidR="004D223B" w:rsidRPr="00113710" w:rsidRDefault="004D223B"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15.30- 16.00</w:t>
            </w:r>
          </w:p>
        </w:tc>
        <w:tc>
          <w:tcPr>
            <w:tcW w:w="6597" w:type="dxa"/>
            <w:vMerge/>
            <w:shd w:val="clear" w:color="auto" w:fill="auto"/>
          </w:tcPr>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p>
        </w:tc>
      </w:tr>
      <w:tr w:rsidR="004D223B" w:rsidRPr="00113710" w:rsidTr="008D7D84">
        <w:tc>
          <w:tcPr>
            <w:tcW w:w="2229" w:type="dxa"/>
            <w:shd w:val="clear" w:color="auto" w:fill="auto"/>
          </w:tcPr>
          <w:p w:rsidR="004D223B" w:rsidRPr="00113710" w:rsidRDefault="004D223B"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16.00 – 16.30</w:t>
            </w:r>
          </w:p>
        </w:tc>
        <w:tc>
          <w:tcPr>
            <w:tcW w:w="6597" w:type="dxa"/>
            <w:vMerge/>
            <w:shd w:val="clear" w:color="auto" w:fill="auto"/>
          </w:tcPr>
          <w:p w:rsidR="004D223B" w:rsidRPr="00113710" w:rsidRDefault="004D223B" w:rsidP="009E7F70">
            <w:pPr>
              <w:autoSpaceDE w:val="0"/>
              <w:autoSpaceDN w:val="0"/>
              <w:adjustRightInd w:val="0"/>
              <w:spacing w:after="0" w:line="240" w:lineRule="auto"/>
              <w:rPr>
                <w:rFonts w:ascii="Times New Roman" w:eastAsia="Times New Roman" w:hAnsi="Times New Roman"/>
                <w:sz w:val="24"/>
                <w:szCs w:val="24"/>
                <w:lang w:val="bg-BG" w:eastAsia="bg-BG"/>
              </w:rPr>
            </w:pPr>
          </w:p>
        </w:tc>
      </w:tr>
      <w:tr w:rsidR="004D223B" w:rsidRPr="004D223B" w:rsidTr="008D7D84">
        <w:tc>
          <w:tcPr>
            <w:tcW w:w="2229" w:type="dxa"/>
            <w:shd w:val="clear" w:color="auto" w:fill="auto"/>
          </w:tcPr>
          <w:p w:rsidR="004D223B" w:rsidRPr="004D223B" w:rsidRDefault="004D223B" w:rsidP="009E7F70">
            <w:pPr>
              <w:autoSpaceDE w:val="0"/>
              <w:autoSpaceDN w:val="0"/>
              <w:adjustRightInd w:val="0"/>
              <w:spacing w:after="0" w:line="240" w:lineRule="auto"/>
              <w:jc w:val="center"/>
              <w:rPr>
                <w:rFonts w:ascii="Times New Roman" w:eastAsia="Times New Roman" w:hAnsi="Times New Roman"/>
                <w:i/>
                <w:sz w:val="24"/>
                <w:szCs w:val="24"/>
                <w:lang w:val="bg-BG" w:eastAsia="bg-BG"/>
              </w:rPr>
            </w:pPr>
            <w:r w:rsidRPr="004D223B">
              <w:rPr>
                <w:rFonts w:ascii="Times New Roman" w:eastAsia="Times New Roman" w:hAnsi="Times New Roman"/>
                <w:i/>
                <w:sz w:val="24"/>
                <w:szCs w:val="24"/>
                <w:lang w:val="bg-BG" w:eastAsia="bg-BG"/>
              </w:rPr>
              <w:t>16.30 – 18.00</w:t>
            </w:r>
          </w:p>
        </w:tc>
        <w:tc>
          <w:tcPr>
            <w:tcW w:w="6597" w:type="dxa"/>
            <w:vMerge/>
            <w:shd w:val="clear" w:color="auto" w:fill="auto"/>
          </w:tcPr>
          <w:p w:rsidR="004D223B" w:rsidRPr="004D223B" w:rsidRDefault="004D223B" w:rsidP="009E7F70">
            <w:pPr>
              <w:autoSpaceDE w:val="0"/>
              <w:autoSpaceDN w:val="0"/>
              <w:adjustRightInd w:val="0"/>
              <w:spacing w:after="0" w:line="240" w:lineRule="auto"/>
              <w:rPr>
                <w:rFonts w:ascii="Times New Roman" w:eastAsia="Times New Roman" w:hAnsi="Times New Roman"/>
                <w:i/>
                <w:sz w:val="24"/>
                <w:szCs w:val="24"/>
                <w:lang w:val="bg-BG" w:eastAsia="bg-BG"/>
              </w:rPr>
            </w:pPr>
          </w:p>
        </w:tc>
      </w:tr>
    </w:tbl>
    <w:p w:rsidR="009E7F70" w:rsidRPr="00113710" w:rsidRDefault="009E7F70" w:rsidP="009E7F70">
      <w:pPr>
        <w:spacing w:after="0" w:line="240" w:lineRule="auto"/>
        <w:rPr>
          <w:rFonts w:ascii="Times New Roman" w:eastAsia="Times New Roman" w:hAnsi="Times New Roman"/>
          <w:b/>
          <w:bCs/>
          <w:sz w:val="24"/>
          <w:szCs w:val="24"/>
          <w:u w:val="single"/>
          <w:lang w:val="bg-BG" w:eastAsia="be-BY"/>
        </w:rPr>
      </w:pPr>
    </w:p>
    <w:p w:rsidR="009E7F70" w:rsidRPr="00113710" w:rsidRDefault="009E7F70" w:rsidP="009E7F70">
      <w:pPr>
        <w:spacing w:after="0" w:line="240" w:lineRule="auto"/>
        <w:jc w:val="center"/>
        <w:rPr>
          <w:rFonts w:ascii="Times New Roman" w:eastAsia="Times New Roman" w:hAnsi="Times New Roman"/>
          <w:b/>
          <w:bCs/>
          <w:sz w:val="24"/>
          <w:szCs w:val="24"/>
          <w:u w:val="single"/>
          <w:lang w:eastAsia="be-BY"/>
        </w:rPr>
      </w:pPr>
    </w:p>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r w:rsidRPr="00113710">
        <w:rPr>
          <w:rFonts w:ascii="Times New Roman" w:eastAsia="Times New Roman" w:hAnsi="Times New Roman"/>
          <w:b/>
          <w:bCs/>
          <w:sz w:val="24"/>
          <w:szCs w:val="24"/>
          <w:lang w:val="bg-BG" w:eastAsia="bg-BG"/>
        </w:rPr>
        <w:t xml:space="preserve"> ДНЕВЕН РЕЖИМ ПРИ ЦЕЛОДНЕВНА ОРГАНИЗАЦИЯ</w:t>
      </w:r>
    </w:p>
    <w:p w:rsidR="009E7F70" w:rsidRPr="00113710" w:rsidRDefault="00630B4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r w:rsidRPr="00113710">
        <w:rPr>
          <w:rFonts w:ascii="Times New Roman" w:eastAsia="Times New Roman" w:hAnsi="Times New Roman"/>
          <w:b/>
          <w:bCs/>
          <w:sz w:val="24"/>
          <w:szCs w:val="24"/>
          <w:lang w:val="bg-BG" w:eastAsia="bg-BG"/>
        </w:rPr>
        <w:t>В НЕУЧЕБНО ВРЕМ</w:t>
      </w:r>
      <w:r w:rsidR="00315B8E">
        <w:rPr>
          <w:rFonts w:ascii="Times New Roman" w:eastAsia="Times New Roman" w:hAnsi="Times New Roman"/>
          <w:b/>
          <w:bCs/>
          <w:sz w:val="24"/>
          <w:szCs w:val="24"/>
          <w:lang w:val="bg-BG" w:eastAsia="bg-BG"/>
        </w:rPr>
        <w:t>Е от 01.06</w:t>
      </w:r>
      <w:r w:rsidR="000105AE">
        <w:rPr>
          <w:rFonts w:ascii="Times New Roman" w:eastAsia="Times New Roman" w:hAnsi="Times New Roman"/>
          <w:b/>
          <w:bCs/>
          <w:sz w:val="24"/>
          <w:szCs w:val="24"/>
          <w:lang w:val="bg-BG" w:eastAsia="bg-BG"/>
        </w:rPr>
        <w:t>.20</w:t>
      </w:r>
      <w:r w:rsidR="00315B8E">
        <w:rPr>
          <w:rFonts w:ascii="Times New Roman" w:eastAsia="Times New Roman" w:hAnsi="Times New Roman"/>
          <w:b/>
          <w:bCs/>
          <w:sz w:val="24"/>
          <w:szCs w:val="24"/>
          <w:lang w:eastAsia="bg-BG"/>
        </w:rPr>
        <w:t>2</w:t>
      </w:r>
      <w:r w:rsidR="00315B8E">
        <w:rPr>
          <w:rFonts w:ascii="Times New Roman" w:eastAsia="Times New Roman" w:hAnsi="Times New Roman"/>
          <w:b/>
          <w:bCs/>
          <w:sz w:val="24"/>
          <w:szCs w:val="24"/>
          <w:lang w:val="bg-BG" w:eastAsia="bg-BG"/>
        </w:rPr>
        <w:t>1</w:t>
      </w:r>
      <w:r w:rsidR="000105AE">
        <w:rPr>
          <w:rFonts w:ascii="Times New Roman" w:eastAsia="Times New Roman" w:hAnsi="Times New Roman"/>
          <w:b/>
          <w:bCs/>
          <w:sz w:val="24"/>
          <w:szCs w:val="24"/>
          <w:lang w:val="bg-BG" w:eastAsia="bg-BG"/>
        </w:rPr>
        <w:t xml:space="preserve"> г. до 14.09.20</w:t>
      </w:r>
      <w:r w:rsidR="00315B8E">
        <w:rPr>
          <w:rFonts w:ascii="Times New Roman" w:eastAsia="Times New Roman" w:hAnsi="Times New Roman"/>
          <w:b/>
          <w:bCs/>
          <w:sz w:val="24"/>
          <w:szCs w:val="24"/>
          <w:lang w:eastAsia="bg-BG"/>
        </w:rPr>
        <w:t>2</w:t>
      </w:r>
      <w:r w:rsidR="00315B8E">
        <w:rPr>
          <w:rFonts w:ascii="Times New Roman" w:eastAsia="Times New Roman" w:hAnsi="Times New Roman"/>
          <w:b/>
          <w:bCs/>
          <w:sz w:val="24"/>
          <w:szCs w:val="24"/>
          <w:lang w:val="bg-BG" w:eastAsia="bg-BG"/>
        </w:rPr>
        <w:t>2</w:t>
      </w:r>
      <w:r w:rsidR="009E7F70" w:rsidRPr="00113710">
        <w:rPr>
          <w:rFonts w:ascii="Times New Roman" w:eastAsia="Times New Roman" w:hAnsi="Times New Roman"/>
          <w:b/>
          <w:bCs/>
          <w:sz w:val="24"/>
          <w:szCs w:val="24"/>
          <w:lang w:val="bg-BG" w:eastAsia="bg-BG"/>
        </w:rPr>
        <w:t xml:space="preserve"> г</w:t>
      </w:r>
    </w:p>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29"/>
        <w:gridCol w:w="6597"/>
      </w:tblGrid>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r w:rsidRPr="00113710">
              <w:rPr>
                <w:rFonts w:ascii="Times New Roman" w:eastAsia="Times New Roman" w:hAnsi="Times New Roman"/>
                <w:b/>
                <w:bCs/>
                <w:sz w:val="24"/>
                <w:szCs w:val="24"/>
                <w:lang w:val="bg-BG" w:eastAsia="bg-BG"/>
              </w:rPr>
              <w:t>час</w:t>
            </w:r>
          </w:p>
        </w:tc>
        <w:tc>
          <w:tcPr>
            <w:tcW w:w="6597"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r w:rsidRPr="00113710">
              <w:rPr>
                <w:rFonts w:ascii="Times New Roman" w:eastAsia="Times New Roman" w:hAnsi="Times New Roman"/>
                <w:b/>
                <w:bCs/>
                <w:sz w:val="24"/>
                <w:szCs w:val="24"/>
                <w:lang w:val="bg-BG" w:eastAsia="bg-BG"/>
              </w:rPr>
              <w:t>дейност</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6.00 – 8.20</w:t>
            </w:r>
          </w:p>
          <w:p w:rsidR="009E7F70" w:rsidRPr="00113710" w:rsidRDefault="009E7F70" w:rsidP="009E7F70">
            <w:pPr>
              <w:autoSpaceDE w:val="0"/>
              <w:autoSpaceDN w:val="0"/>
              <w:adjustRightInd w:val="0"/>
              <w:spacing w:after="0" w:line="240" w:lineRule="auto"/>
              <w:jc w:val="center"/>
              <w:rPr>
                <w:rFonts w:ascii="Times New Roman" w:eastAsia="Times New Roman" w:hAnsi="Times New Roman"/>
                <w:b/>
                <w:bCs/>
                <w:sz w:val="24"/>
                <w:szCs w:val="24"/>
                <w:lang w:val="bg-BG" w:eastAsia="bg-BG"/>
              </w:rPr>
            </w:pPr>
            <w:r w:rsidRPr="00113710">
              <w:rPr>
                <w:rFonts w:ascii="Times New Roman" w:eastAsia="Times New Roman" w:hAnsi="Times New Roman"/>
                <w:sz w:val="24"/>
                <w:szCs w:val="24"/>
                <w:lang w:val="bg-BG" w:eastAsia="bg-BG"/>
              </w:rPr>
              <w:t xml:space="preserve">8,20 – 8,30 </w:t>
            </w:r>
          </w:p>
        </w:tc>
        <w:tc>
          <w:tcPr>
            <w:tcW w:w="6597" w:type="dxa"/>
            <w:shd w:val="clear" w:color="auto" w:fill="auto"/>
          </w:tcPr>
          <w:p w:rsidR="009E7F70" w:rsidRPr="00113710" w:rsidRDefault="009E7F70" w:rsidP="009E7F70">
            <w:pPr>
              <w:autoSpaceDE w:val="0"/>
              <w:autoSpaceDN w:val="0"/>
              <w:adjustRightInd w:val="0"/>
              <w:spacing w:after="0" w:line="240" w:lineRule="auto"/>
              <w:jc w:val="both"/>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 xml:space="preserve">Прием на децата, допълнителни форми за занимания по интереси; </w:t>
            </w:r>
          </w:p>
          <w:p w:rsidR="009E7F70" w:rsidRPr="00113710" w:rsidRDefault="009E7F70" w:rsidP="009E7F70">
            <w:pPr>
              <w:autoSpaceDE w:val="0"/>
              <w:autoSpaceDN w:val="0"/>
              <w:adjustRightInd w:val="0"/>
              <w:spacing w:after="0" w:line="240" w:lineRule="auto"/>
              <w:jc w:val="both"/>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 xml:space="preserve"> Сутрешно раздвижване</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8.30 –</w:t>
            </w:r>
            <w:r w:rsidRPr="00113710">
              <w:rPr>
                <w:rFonts w:ascii="Times New Roman" w:eastAsia="Times New Roman" w:hAnsi="Times New Roman"/>
                <w:sz w:val="24"/>
                <w:szCs w:val="24"/>
                <w:lang w:val="bg-BG" w:eastAsia="bg-BG"/>
              </w:rPr>
              <w:cr/>
              <w:t>9.00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b/>
                <w:bCs/>
                <w:sz w:val="24"/>
                <w:szCs w:val="24"/>
                <w:lang w:val="bg-BG" w:eastAsia="bg-BG"/>
              </w:rPr>
            </w:pPr>
            <w:r w:rsidRPr="00113710">
              <w:rPr>
                <w:rFonts w:ascii="Times New Roman" w:eastAsia="Times New Roman" w:hAnsi="Times New Roman"/>
                <w:sz w:val="24"/>
                <w:szCs w:val="24"/>
                <w:lang w:val="bg-BG" w:eastAsia="bg-BG"/>
              </w:rPr>
              <w:t xml:space="preserve">Подготовка и сутрешна закуска </w:t>
            </w:r>
          </w:p>
        </w:tc>
      </w:tr>
      <w:tr w:rsidR="009E7F70" w:rsidRPr="00113710" w:rsidTr="008D7D84">
        <w:trPr>
          <w:trHeight w:val="262"/>
        </w:trPr>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9.00 – 10.00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ДФПВ</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10.00 – 10.30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Подкрепителна закуска</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10.30– 12.00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ДФПВ</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12.00 – 13.00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Обяд</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13.00 – 15.00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Следобеден сън</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15.00 – 15.30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ДФПВ</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15.30 – 16.00</w:t>
            </w:r>
          </w:p>
        </w:tc>
        <w:tc>
          <w:tcPr>
            <w:tcW w:w="6597" w:type="dxa"/>
            <w:shd w:val="clear" w:color="auto" w:fill="auto"/>
          </w:tcPr>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 xml:space="preserve">Следобедна закуска </w:t>
            </w:r>
          </w:p>
        </w:tc>
      </w:tr>
      <w:tr w:rsidR="009E7F70" w:rsidRPr="00113710" w:rsidTr="008D7D84">
        <w:tc>
          <w:tcPr>
            <w:tcW w:w="2229" w:type="dxa"/>
            <w:shd w:val="clear" w:color="auto" w:fill="auto"/>
          </w:tcPr>
          <w:p w:rsidR="009E7F70" w:rsidRPr="00113710" w:rsidRDefault="009E7F70" w:rsidP="009E7F70">
            <w:pPr>
              <w:autoSpaceDE w:val="0"/>
              <w:autoSpaceDN w:val="0"/>
              <w:adjustRightInd w:val="0"/>
              <w:spacing w:after="0" w:line="240" w:lineRule="auto"/>
              <w:jc w:val="center"/>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16.30 – 18.00</w:t>
            </w:r>
          </w:p>
        </w:tc>
        <w:tc>
          <w:tcPr>
            <w:tcW w:w="6597" w:type="dxa"/>
            <w:shd w:val="clear" w:color="auto" w:fill="auto"/>
          </w:tcPr>
          <w:p w:rsidR="009E7F70" w:rsidRPr="00113710" w:rsidRDefault="009E7F70" w:rsidP="009E7F70">
            <w:pPr>
              <w:spacing w:after="0" w:line="240" w:lineRule="auto"/>
              <w:rPr>
                <w:rFonts w:ascii="Times New Roman" w:eastAsia="Times New Roman" w:hAnsi="Times New Roman"/>
                <w:sz w:val="24"/>
                <w:szCs w:val="24"/>
                <w:lang w:val="bg-BG" w:eastAsia="bg-BG"/>
              </w:rPr>
            </w:pPr>
            <w:r w:rsidRPr="00113710">
              <w:rPr>
                <w:rFonts w:ascii="Times New Roman" w:eastAsia="Times New Roman" w:hAnsi="Times New Roman"/>
                <w:sz w:val="24"/>
                <w:szCs w:val="24"/>
                <w:lang w:val="bg-BG" w:eastAsia="bg-BG"/>
              </w:rPr>
              <w:t xml:space="preserve"> ДФПВ</w:t>
            </w:r>
          </w:p>
          <w:p w:rsidR="009E7F70" w:rsidRPr="00113710" w:rsidRDefault="009E7F70" w:rsidP="009E7F70">
            <w:pPr>
              <w:spacing w:after="0" w:line="240" w:lineRule="auto"/>
              <w:rPr>
                <w:rFonts w:ascii="Times New Roman" w:eastAsia="Times New Roman" w:hAnsi="Times New Roman"/>
                <w:b/>
                <w:bCs/>
                <w:sz w:val="24"/>
                <w:szCs w:val="24"/>
                <w:u w:val="single"/>
                <w:lang w:eastAsia="be-BY"/>
              </w:rPr>
            </w:pPr>
            <w:r w:rsidRPr="00113710">
              <w:rPr>
                <w:rFonts w:ascii="Times New Roman" w:eastAsia="Times New Roman" w:hAnsi="Times New Roman"/>
                <w:sz w:val="24"/>
                <w:szCs w:val="24"/>
                <w:lang w:val="bg-BG" w:eastAsia="bg-BG"/>
              </w:rPr>
              <w:t xml:space="preserve"> изпращане на децата</w:t>
            </w:r>
          </w:p>
          <w:p w:rsidR="009E7F70" w:rsidRPr="00113710" w:rsidRDefault="009E7F70" w:rsidP="009E7F70">
            <w:pPr>
              <w:autoSpaceDE w:val="0"/>
              <w:autoSpaceDN w:val="0"/>
              <w:adjustRightInd w:val="0"/>
              <w:spacing w:after="0" w:line="240" w:lineRule="auto"/>
              <w:rPr>
                <w:rFonts w:ascii="Times New Roman" w:eastAsia="Times New Roman" w:hAnsi="Times New Roman"/>
                <w:sz w:val="24"/>
                <w:szCs w:val="24"/>
                <w:lang w:val="bg-BG" w:eastAsia="bg-BG"/>
              </w:rPr>
            </w:pPr>
          </w:p>
        </w:tc>
      </w:tr>
    </w:tbl>
    <w:p w:rsidR="00B549B6" w:rsidRPr="00113710" w:rsidRDefault="00D37382" w:rsidP="00D37382">
      <w:pPr>
        <w:rPr>
          <w:rFonts w:ascii="Times New Roman" w:hAnsi="Times New Roman"/>
          <w:bCs/>
          <w:sz w:val="24"/>
          <w:szCs w:val="24"/>
          <w:lang w:val="bg-BG"/>
        </w:rPr>
      </w:pPr>
      <w:r>
        <w:rPr>
          <w:rFonts w:ascii="Times New Roman" w:eastAsiaTheme="minorHAnsi" w:hAnsi="Times New Roman"/>
          <w:sz w:val="24"/>
          <w:szCs w:val="24"/>
        </w:rPr>
        <w:t xml:space="preserve">  </w:t>
      </w:r>
      <w:r w:rsidR="00B549B6" w:rsidRPr="00113710">
        <w:rPr>
          <w:rFonts w:ascii="Times New Roman" w:hAnsi="Times New Roman"/>
          <w:bCs/>
          <w:sz w:val="24"/>
          <w:szCs w:val="24"/>
          <w:lang w:val="bg-BG"/>
        </w:rPr>
        <w:t xml:space="preserve">   Забележка:</w:t>
      </w:r>
    </w:p>
    <w:p w:rsidR="00630B40" w:rsidRPr="00113710" w:rsidRDefault="008D7D84" w:rsidP="00630B40">
      <w:pPr>
        <w:spacing w:after="0" w:line="240" w:lineRule="auto"/>
        <w:jc w:val="both"/>
        <w:rPr>
          <w:rFonts w:ascii="Times New Roman" w:eastAsia="Times New Roman" w:hAnsi="Times New Roman"/>
          <w:sz w:val="24"/>
          <w:szCs w:val="24"/>
          <w:lang w:val="ru-RU" w:eastAsia="bg-BG"/>
        </w:rPr>
      </w:pPr>
      <w:r w:rsidRPr="00113710">
        <w:rPr>
          <w:rFonts w:ascii="Times New Roman" w:eastAsia="Times New Roman" w:hAnsi="Times New Roman"/>
          <w:sz w:val="24"/>
          <w:szCs w:val="24"/>
          <w:lang w:val="ru-RU" w:eastAsia="bg-BG"/>
        </w:rPr>
        <w:t xml:space="preserve">     1.</w:t>
      </w:r>
      <w:r w:rsidR="00630B40" w:rsidRPr="00113710">
        <w:rPr>
          <w:rFonts w:ascii="Times New Roman" w:eastAsia="Times New Roman" w:hAnsi="Times New Roman"/>
          <w:sz w:val="24"/>
          <w:szCs w:val="24"/>
          <w:lang w:val="ru-RU" w:eastAsia="bg-BG"/>
        </w:rPr>
        <w:t>Организа</w:t>
      </w:r>
      <w:r w:rsidRPr="00113710">
        <w:rPr>
          <w:rFonts w:ascii="Times New Roman" w:eastAsia="Times New Roman" w:hAnsi="Times New Roman"/>
          <w:sz w:val="24"/>
          <w:szCs w:val="24"/>
          <w:lang w:val="ru-RU" w:eastAsia="bg-BG"/>
        </w:rPr>
        <w:t>цията е мобилна и варираща в за</w:t>
      </w:r>
      <w:r w:rsidR="00630B40" w:rsidRPr="00113710">
        <w:rPr>
          <w:rFonts w:ascii="Times New Roman" w:eastAsia="Times New Roman" w:hAnsi="Times New Roman"/>
          <w:sz w:val="24"/>
          <w:szCs w:val="24"/>
          <w:lang w:val="ru-RU" w:eastAsia="bg-BG"/>
        </w:rPr>
        <w:t xml:space="preserve">висимост от сезона, </w:t>
      </w:r>
      <w:r w:rsidR="00630B40" w:rsidRPr="00113710">
        <w:rPr>
          <w:rFonts w:ascii="Times New Roman" w:eastAsia="Times New Roman" w:hAnsi="Times New Roman"/>
          <w:sz w:val="24"/>
          <w:szCs w:val="24"/>
          <w:lang w:val="bg-BG" w:eastAsia="bg-BG"/>
        </w:rPr>
        <w:t>възраст</w:t>
      </w:r>
      <w:r w:rsidRPr="00113710">
        <w:rPr>
          <w:rFonts w:ascii="Times New Roman" w:eastAsia="Times New Roman" w:hAnsi="Times New Roman"/>
          <w:sz w:val="24"/>
          <w:szCs w:val="24"/>
          <w:lang w:val="bg-BG" w:eastAsia="bg-BG"/>
        </w:rPr>
        <w:t>та</w:t>
      </w:r>
      <w:r w:rsidR="00630B40" w:rsidRPr="00113710">
        <w:rPr>
          <w:rFonts w:ascii="Times New Roman" w:eastAsia="Times New Roman" w:hAnsi="Times New Roman"/>
          <w:sz w:val="24"/>
          <w:szCs w:val="24"/>
          <w:lang w:val="bg-BG" w:eastAsia="bg-BG"/>
        </w:rPr>
        <w:t xml:space="preserve"> на децата,</w:t>
      </w:r>
      <w:r w:rsidRPr="00113710">
        <w:rPr>
          <w:rFonts w:ascii="Times New Roman" w:eastAsia="Times New Roman" w:hAnsi="Times New Roman"/>
          <w:sz w:val="24"/>
          <w:szCs w:val="24"/>
          <w:lang w:val="ru-RU" w:eastAsia="bg-BG"/>
        </w:rPr>
        <w:t>конкретните теми и необходимост</w:t>
      </w:r>
      <w:r w:rsidR="00630B40" w:rsidRPr="00113710">
        <w:rPr>
          <w:rFonts w:ascii="Times New Roman" w:eastAsia="Times New Roman" w:hAnsi="Times New Roman"/>
          <w:sz w:val="24"/>
          <w:szCs w:val="24"/>
          <w:lang w:val="ru-RU" w:eastAsia="bg-BG"/>
        </w:rPr>
        <w:t>та от другипромени в интерес на комфортнотопребиваване на децата.</w:t>
      </w:r>
    </w:p>
    <w:p w:rsidR="008D7D84" w:rsidRPr="00113710" w:rsidRDefault="008D7D84" w:rsidP="008D7D84">
      <w:pPr>
        <w:spacing w:after="0" w:line="240" w:lineRule="auto"/>
        <w:jc w:val="both"/>
        <w:rPr>
          <w:rFonts w:ascii="Times New Roman" w:eastAsia="Times New Roman" w:hAnsi="Times New Roman"/>
          <w:sz w:val="24"/>
          <w:szCs w:val="24"/>
          <w:lang w:val="ru-RU" w:eastAsia="bg-BG"/>
        </w:rPr>
      </w:pPr>
      <w:r w:rsidRPr="00113710">
        <w:rPr>
          <w:rFonts w:ascii="Times New Roman" w:eastAsia="Times New Roman" w:hAnsi="Times New Roman"/>
          <w:sz w:val="24"/>
          <w:szCs w:val="24"/>
          <w:lang w:val="ru-RU" w:eastAsia="bg-BG"/>
        </w:rPr>
        <w:t xml:space="preserve">    2. </w:t>
      </w:r>
      <w:r w:rsidR="00630B40" w:rsidRPr="00113710">
        <w:rPr>
          <w:rFonts w:ascii="Times New Roman" w:eastAsia="Times New Roman" w:hAnsi="Times New Roman"/>
          <w:sz w:val="24"/>
          <w:szCs w:val="24"/>
          <w:lang w:val="ru-RU" w:eastAsia="bg-BG"/>
        </w:rPr>
        <w:t>Не се допуска намаляване на времетраенето на двигателнатаактивност идетскитеигри или заместването им с други, статичнидейности.</w:t>
      </w:r>
    </w:p>
    <w:p w:rsidR="00630B40" w:rsidRPr="00113710" w:rsidRDefault="008D7D84" w:rsidP="008D7D84">
      <w:pPr>
        <w:spacing w:after="0" w:line="240" w:lineRule="auto"/>
        <w:jc w:val="both"/>
        <w:rPr>
          <w:rFonts w:ascii="Times New Roman" w:eastAsia="Times New Roman" w:hAnsi="Times New Roman"/>
          <w:sz w:val="24"/>
          <w:szCs w:val="24"/>
          <w:lang w:val="ru-RU" w:eastAsia="bg-BG"/>
        </w:rPr>
      </w:pPr>
      <w:r w:rsidRPr="00113710">
        <w:rPr>
          <w:rFonts w:ascii="Times New Roman" w:eastAsia="Times New Roman" w:hAnsi="Times New Roman"/>
          <w:sz w:val="24"/>
          <w:szCs w:val="24"/>
          <w:lang w:val="ru-RU" w:eastAsia="bg-BG"/>
        </w:rPr>
        <w:t xml:space="preserve">   3. </w:t>
      </w:r>
      <w:r w:rsidR="00630B40" w:rsidRPr="00113710">
        <w:rPr>
          <w:rFonts w:ascii="Times New Roman" w:eastAsia="Times New Roman" w:hAnsi="Times New Roman"/>
          <w:sz w:val="24"/>
          <w:szCs w:val="24"/>
          <w:lang w:val="ru-RU" w:eastAsia="bg-BG"/>
        </w:rPr>
        <w:t>За времето от 9.00 до 11.00 ч. могат да бъдат</w:t>
      </w:r>
      <w:r w:rsidR="00113710" w:rsidRPr="00113710">
        <w:rPr>
          <w:rFonts w:ascii="Times New Roman" w:eastAsia="Times New Roman" w:hAnsi="Times New Roman"/>
          <w:sz w:val="24"/>
          <w:szCs w:val="24"/>
          <w:lang w:val="ru-RU" w:eastAsia="bg-BG"/>
        </w:rPr>
        <w:t xml:space="preserve"> </w:t>
      </w:r>
      <w:r w:rsidR="00630B40" w:rsidRPr="00113710">
        <w:rPr>
          <w:rFonts w:ascii="Times New Roman" w:eastAsia="Times New Roman" w:hAnsi="Times New Roman"/>
          <w:sz w:val="24"/>
          <w:szCs w:val="24"/>
          <w:lang w:val="ru-RU" w:eastAsia="bg-BG"/>
        </w:rPr>
        <w:t>организирани  до 3 ОФПВ</w:t>
      </w:r>
    </w:p>
    <w:p w:rsidR="008D7D84" w:rsidRPr="00113710" w:rsidRDefault="008D7D84" w:rsidP="008D7D84">
      <w:pPr>
        <w:autoSpaceDE w:val="0"/>
        <w:autoSpaceDN w:val="0"/>
        <w:adjustRightInd w:val="0"/>
        <w:spacing w:after="0" w:line="300" w:lineRule="exact"/>
        <w:jc w:val="both"/>
        <w:rPr>
          <w:rFonts w:ascii="Times New Roman" w:hAnsi="Times New Roman"/>
          <w:bCs/>
          <w:sz w:val="24"/>
          <w:szCs w:val="24"/>
          <w:lang w:val="bg-BG"/>
        </w:rPr>
      </w:pPr>
      <w:r w:rsidRPr="00113710">
        <w:rPr>
          <w:rFonts w:ascii="Times New Roman" w:hAnsi="Times New Roman"/>
          <w:bCs/>
          <w:sz w:val="24"/>
          <w:szCs w:val="24"/>
          <w:lang w:val="bg-BG"/>
        </w:rPr>
        <w:t xml:space="preserve">   4</w:t>
      </w:r>
      <w:r w:rsidR="00B549B6" w:rsidRPr="00113710">
        <w:rPr>
          <w:rFonts w:ascii="Times New Roman" w:hAnsi="Times New Roman"/>
          <w:bCs/>
          <w:sz w:val="24"/>
          <w:szCs w:val="24"/>
          <w:lang w:val="bg-BG"/>
        </w:rPr>
        <w:t>.Учителите в групата определят редуването на формите на педагогическо взаимодействие и организират деня на детето в детската градина.</w:t>
      </w:r>
    </w:p>
    <w:p w:rsidR="00491267" w:rsidRPr="00113710" w:rsidRDefault="008D7D84" w:rsidP="00D37382">
      <w:pPr>
        <w:autoSpaceDE w:val="0"/>
        <w:autoSpaceDN w:val="0"/>
        <w:adjustRightInd w:val="0"/>
        <w:spacing w:after="0" w:line="300" w:lineRule="exact"/>
        <w:jc w:val="both"/>
        <w:rPr>
          <w:rFonts w:ascii="Times New Roman" w:hAnsi="Times New Roman"/>
          <w:b/>
          <w:bCs/>
          <w:sz w:val="24"/>
          <w:szCs w:val="24"/>
          <w:lang w:val="bg-BG"/>
        </w:rPr>
      </w:pPr>
      <w:r w:rsidRPr="00113710">
        <w:rPr>
          <w:rFonts w:ascii="Times New Roman" w:hAnsi="Times New Roman"/>
          <w:bCs/>
          <w:sz w:val="24"/>
          <w:szCs w:val="24"/>
          <w:lang w:val="bg-BG"/>
        </w:rPr>
        <w:t xml:space="preserve">  5</w:t>
      </w:r>
      <w:r w:rsidR="00B549B6" w:rsidRPr="00113710">
        <w:rPr>
          <w:rFonts w:ascii="Times New Roman" w:hAnsi="Times New Roman"/>
          <w:bCs/>
          <w:sz w:val="24"/>
          <w:szCs w:val="24"/>
          <w:lang w:val="bg-BG"/>
        </w:rPr>
        <w:t>. Организацията на деня на детето е примерна  и определените в нея дейности могат да се променят в съответствие с интересите и потребностите на децата.</w:t>
      </w:r>
      <w:r w:rsidR="00D37382">
        <w:rPr>
          <w:rFonts w:ascii="Times New Roman" w:hAnsi="Times New Roman"/>
          <w:bCs/>
          <w:sz w:val="24"/>
          <w:szCs w:val="24"/>
        </w:rPr>
        <w:t xml:space="preserve">  </w:t>
      </w:r>
    </w:p>
    <w:p w:rsidR="008D7D84" w:rsidRPr="00113710" w:rsidRDefault="008D7D84" w:rsidP="008D7D84">
      <w:pPr>
        <w:pStyle w:val="a8"/>
        <w:spacing w:line="276" w:lineRule="auto"/>
        <w:outlineLvl w:val="0"/>
        <w:rPr>
          <w:rFonts w:ascii="Times New Roman" w:hAnsi="Times New Roman"/>
          <w:b/>
          <w:i/>
          <w:sz w:val="24"/>
          <w:szCs w:val="24"/>
          <w:lang w:val="bg-BG"/>
        </w:rPr>
      </w:pPr>
      <w:r w:rsidRPr="00113710">
        <w:rPr>
          <w:rFonts w:ascii="Times New Roman" w:hAnsi="Times New Roman"/>
          <w:b/>
          <w:i/>
          <w:sz w:val="24"/>
          <w:szCs w:val="24"/>
          <w:lang w:val="bg-BG"/>
        </w:rPr>
        <w:t xml:space="preserve">ТЕМАТИЧНО РАЗПРЕДЕЛЕНИЕ ПО ОБРАЗОВАТЕЛНИ НАПРАВЛЕНИЯ  </w:t>
      </w:r>
    </w:p>
    <w:p w:rsidR="008D7D84" w:rsidRPr="00113710" w:rsidRDefault="008D7D84" w:rsidP="008D7D84">
      <w:pPr>
        <w:pStyle w:val="a8"/>
        <w:spacing w:line="276" w:lineRule="auto"/>
        <w:outlineLvl w:val="0"/>
        <w:rPr>
          <w:rFonts w:ascii="Times New Roman" w:hAnsi="Times New Roman"/>
          <w:b/>
          <w:sz w:val="24"/>
          <w:szCs w:val="24"/>
          <w:lang w:val="bg-BG"/>
        </w:rPr>
      </w:pPr>
      <w:r w:rsidRPr="00113710">
        <w:rPr>
          <w:rFonts w:ascii="Times New Roman" w:hAnsi="Times New Roman"/>
          <w:b/>
          <w:i/>
          <w:sz w:val="24"/>
          <w:szCs w:val="24"/>
          <w:lang w:val="bg-BG"/>
        </w:rPr>
        <w:t xml:space="preserve">ЗА ВСИЧКИ ГРУПИ В </w:t>
      </w:r>
      <w:r w:rsidR="00113710" w:rsidRPr="00113710">
        <w:rPr>
          <w:rFonts w:ascii="Times New Roman" w:hAnsi="Times New Roman"/>
          <w:b/>
          <w:i/>
          <w:sz w:val="24"/>
          <w:szCs w:val="24"/>
        </w:rPr>
        <w:t>ДГ</w:t>
      </w:r>
      <w:r w:rsidRPr="00113710">
        <w:rPr>
          <w:rFonts w:ascii="Times New Roman" w:hAnsi="Times New Roman"/>
          <w:b/>
          <w:i/>
          <w:sz w:val="24"/>
          <w:szCs w:val="24"/>
        </w:rPr>
        <w:t xml:space="preserve"> „</w:t>
      </w:r>
      <w:r w:rsidR="00113710" w:rsidRPr="00113710">
        <w:rPr>
          <w:rFonts w:ascii="Times New Roman" w:hAnsi="Times New Roman"/>
          <w:b/>
          <w:i/>
          <w:sz w:val="24"/>
          <w:szCs w:val="24"/>
          <w:lang w:val="bg-BG"/>
        </w:rPr>
        <w:t>ДЕТЕЛИНА</w:t>
      </w:r>
      <w:r w:rsidRPr="00113710">
        <w:rPr>
          <w:rFonts w:ascii="Times New Roman" w:hAnsi="Times New Roman"/>
          <w:b/>
          <w:i/>
          <w:sz w:val="24"/>
          <w:szCs w:val="24"/>
        </w:rPr>
        <w:t>“</w:t>
      </w:r>
    </w:p>
    <w:p w:rsidR="008D7D84" w:rsidRPr="00113710" w:rsidRDefault="008D7D84" w:rsidP="008D7D84">
      <w:pPr>
        <w:pStyle w:val="a8"/>
        <w:spacing w:line="276" w:lineRule="auto"/>
        <w:jc w:val="both"/>
        <w:outlineLvl w:val="0"/>
        <w:rPr>
          <w:rFonts w:ascii="Times New Roman" w:hAnsi="Times New Roman"/>
          <w:sz w:val="24"/>
          <w:szCs w:val="24"/>
          <w:lang w:val="bg-BG"/>
        </w:rPr>
      </w:pPr>
      <w:r w:rsidRPr="00113710">
        <w:rPr>
          <w:rFonts w:ascii="Times New Roman" w:hAnsi="Times New Roman"/>
          <w:sz w:val="24"/>
          <w:szCs w:val="24"/>
          <w:lang w:val="bg-BG"/>
        </w:rPr>
        <w:t xml:space="preserve">        Педагогическо взаимодействие е подчинено на принципа за щастливо, мотивирано и уверено в собствените си възможности дете.</w:t>
      </w:r>
    </w:p>
    <w:p w:rsidR="008D7D84" w:rsidRPr="00113710" w:rsidRDefault="008D7D84" w:rsidP="008D7D84">
      <w:pPr>
        <w:pStyle w:val="a8"/>
        <w:spacing w:line="276" w:lineRule="auto"/>
        <w:jc w:val="both"/>
        <w:outlineLvl w:val="0"/>
        <w:rPr>
          <w:rFonts w:ascii="Times New Roman" w:eastAsia="Calibri" w:hAnsi="Times New Roman"/>
          <w:noProof/>
          <w:sz w:val="24"/>
          <w:szCs w:val="24"/>
          <w:lang w:val="bg-BG"/>
        </w:rPr>
      </w:pPr>
      <w:r w:rsidRPr="00113710">
        <w:rPr>
          <w:rFonts w:ascii="Times New Roman" w:eastAsia="Calibri" w:hAnsi="Times New Roman"/>
          <w:noProof/>
          <w:sz w:val="24"/>
          <w:szCs w:val="24"/>
          <w:lang w:val="bg-BG"/>
        </w:rPr>
        <w:t xml:space="preserve">       При разпределение на учебното съдържание са спазени принципите за:</w:t>
      </w:r>
    </w:p>
    <w:p w:rsidR="008D7D84" w:rsidRPr="00113710" w:rsidRDefault="008D7D84" w:rsidP="008D7D84">
      <w:pPr>
        <w:pStyle w:val="a8"/>
        <w:numPr>
          <w:ilvl w:val="0"/>
          <w:numId w:val="29"/>
        </w:numPr>
        <w:spacing w:line="276" w:lineRule="auto"/>
        <w:jc w:val="both"/>
        <w:outlineLvl w:val="0"/>
        <w:rPr>
          <w:rFonts w:ascii="Times New Roman" w:hAnsi="Times New Roman"/>
          <w:sz w:val="24"/>
          <w:szCs w:val="24"/>
          <w:lang w:val="bg-BG"/>
        </w:rPr>
      </w:pPr>
      <w:r w:rsidRPr="00113710">
        <w:rPr>
          <w:rFonts w:ascii="Times New Roman" w:eastAsia="Calibri" w:hAnsi="Times New Roman"/>
          <w:noProof/>
          <w:sz w:val="24"/>
          <w:szCs w:val="24"/>
          <w:lang w:val="bg-BG"/>
        </w:rPr>
        <w:t>цикличност и спираловидно разработване на тематичните области, които във всеки</w:t>
      </w:r>
    </w:p>
    <w:p w:rsidR="008D7D84" w:rsidRPr="00113710" w:rsidRDefault="008D7D84" w:rsidP="008D7D84">
      <w:pPr>
        <w:pStyle w:val="a8"/>
        <w:spacing w:line="276" w:lineRule="auto"/>
        <w:jc w:val="both"/>
        <w:outlineLvl w:val="0"/>
        <w:rPr>
          <w:rFonts w:ascii="Times New Roman" w:hAnsi="Times New Roman"/>
          <w:sz w:val="24"/>
          <w:szCs w:val="24"/>
          <w:lang w:val="bg-BG"/>
        </w:rPr>
      </w:pPr>
      <w:r w:rsidRPr="00113710">
        <w:rPr>
          <w:rFonts w:ascii="Times New Roman" w:eastAsia="Calibri" w:hAnsi="Times New Roman"/>
          <w:noProof/>
          <w:sz w:val="24"/>
          <w:szCs w:val="24"/>
          <w:lang w:val="bg-BG"/>
        </w:rPr>
        <w:t>следващ модул се затвърдяват, разширяват и задълбочават, следвайки закона за многократно увеличен учебен материал;</w:t>
      </w:r>
    </w:p>
    <w:p w:rsidR="008D7D84" w:rsidRPr="00113710" w:rsidRDefault="008D7D84" w:rsidP="008D7D84">
      <w:pPr>
        <w:pStyle w:val="a8"/>
        <w:numPr>
          <w:ilvl w:val="0"/>
          <w:numId w:val="29"/>
        </w:numPr>
        <w:spacing w:line="276" w:lineRule="auto"/>
        <w:jc w:val="both"/>
        <w:outlineLvl w:val="0"/>
        <w:rPr>
          <w:rFonts w:ascii="Times New Roman" w:hAnsi="Times New Roman"/>
          <w:sz w:val="24"/>
          <w:szCs w:val="24"/>
          <w:lang w:val="bg-BG"/>
        </w:rPr>
      </w:pPr>
      <w:r w:rsidRPr="00113710">
        <w:rPr>
          <w:rFonts w:ascii="Times New Roman" w:hAnsi="Times New Roman"/>
          <w:sz w:val="24"/>
          <w:szCs w:val="24"/>
          <w:lang w:val="bg-BG"/>
        </w:rPr>
        <w:t>интегративно- ситуационен;</w:t>
      </w:r>
    </w:p>
    <w:p w:rsidR="008D7D84" w:rsidRPr="00113710" w:rsidRDefault="008D7D84" w:rsidP="008D7D84">
      <w:pPr>
        <w:pStyle w:val="a8"/>
        <w:numPr>
          <w:ilvl w:val="0"/>
          <w:numId w:val="29"/>
        </w:numPr>
        <w:spacing w:line="276" w:lineRule="auto"/>
        <w:jc w:val="both"/>
        <w:outlineLvl w:val="0"/>
        <w:rPr>
          <w:rFonts w:ascii="Times New Roman" w:hAnsi="Times New Roman"/>
          <w:sz w:val="24"/>
          <w:szCs w:val="24"/>
          <w:lang w:val="bg-BG"/>
        </w:rPr>
      </w:pPr>
      <w:r w:rsidRPr="00113710">
        <w:rPr>
          <w:rFonts w:ascii="Times New Roman" w:hAnsi="Times New Roman"/>
          <w:sz w:val="24"/>
          <w:szCs w:val="24"/>
          <w:lang w:val="bg-BG"/>
        </w:rPr>
        <w:t>научност и адаптивност;</w:t>
      </w:r>
    </w:p>
    <w:p w:rsidR="008D7D84" w:rsidRPr="00113710" w:rsidRDefault="008D7D84" w:rsidP="008D7D84">
      <w:pPr>
        <w:pStyle w:val="a8"/>
        <w:numPr>
          <w:ilvl w:val="0"/>
          <w:numId w:val="29"/>
        </w:numPr>
        <w:spacing w:line="276" w:lineRule="auto"/>
        <w:jc w:val="both"/>
        <w:outlineLvl w:val="0"/>
        <w:rPr>
          <w:rFonts w:ascii="Times New Roman" w:hAnsi="Times New Roman"/>
          <w:sz w:val="24"/>
          <w:szCs w:val="24"/>
          <w:lang w:val="bg-BG"/>
        </w:rPr>
      </w:pPr>
      <w:r w:rsidRPr="00113710">
        <w:rPr>
          <w:rFonts w:ascii="Times New Roman" w:hAnsi="Times New Roman"/>
          <w:sz w:val="24"/>
          <w:szCs w:val="24"/>
          <w:lang w:val="bg-BG"/>
        </w:rPr>
        <w:t>индивидуализиране на образователните цели</w:t>
      </w:r>
    </w:p>
    <w:p w:rsidR="008D7D84" w:rsidRPr="00113710" w:rsidRDefault="008D7D84" w:rsidP="00BB0286">
      <w:pPr>
        <w:autoSpaceDE w:val="0"/>
        <w:autoSpaceDN w:val="0"/>
        <w:adjustRightInd w:val="0"/>
        <w:spacing w:after="0" w:line="300" w:lineRule="exact"/>
        <w:ind w:firstLine="397"/>
        <w:jc w:val="both"/>
        <w:rPr>
          <w:rFonts w:ascii="Times New Roman" w:hAnsi="Times New Roman"/>
          <w:bCs/>
          <w:sz w:val="24"/>
          <w:szCs w:val="24"/>
          <w:lang w:val="bg-BG"/>
        </w:rPr>
      </w:pPr>
      <w:r w:rsidRPr="00113710">
        <w:rPr>
          <w:rFonts w:ascii="Times New Roman" w:hAnsi="Times New Roman"/>
          <w:sz w:val="24"/>
          <w:szCs w:val="24"/>
          <w:lang w:val="bg-BG"/>
        </w:rPr>
        <w:t xml:space="preserve">        Образоват</w:t>
      </w:r>
      <w:r w:rsidR="00BB0286" w:rsidRPr="00113710">
        <w:rPr>
          <w:rFonts w:ascii="Times New Roman" w:hAnsi="Times New Roman"/>
          <w:sz w:val="24"/>
          <w:szCs w:val="24"/>
          <w:lang w:val="bg-BG"/>
        </w:rPr>
        <w:t>елното съдържание е интегрирано,</w:t>
      </w:r>
      <w:r w:rsidR="00BB0286" w:rsidRPr="00113710">
        <w:rPr>
          <w:rFonts w:ascii="Times New Roman" w:hAnsi="Times New Roman"/>
          <w:bCs/>
          <w:sz w:val="24"/>
          <w:szCs w:val="24"/>
          <w:lang w:val="bg-BG"/>
        </w:rPr>
        <w:t xml:space="preserve">ритмично и балансирано разпределение на съдържането по образователни направления и включва темите за постигане на отделни компетентности като очаквани резултати от обучението, както и методите и формите на проследяване на постиженията на децата. </w:t>
      </w:r>
      <w:r w:rsidRPr="00113710">
        <w:rPr>
          <w:rFonts w:ascii="Times New Roman" w:hAnsi="Times New Roman"/>
          <w:sz w:val="24"/>
          <w:szCs w:val="24"/>
          <w:lang w:val="bg-BG"/>
        </w:rPr>
        <w:t>То е структурирано във взаимно свързани образователни ядра и направления и се конкретизира чрез възрастови и индивидуални цели на развитие.</w:t>
      </w:r>
      <w:r w:rsidRPr="00113710">
        <w:rPr>
          <w:rFonts w:ascii="Times New Roman" w:hAnsi="Times New Roman"/>
          <w:noProof/>
          <w:sz w:val="24"/>
          <w:szCs w:val="24"/>
          <w:lang w:val="bg-BG"/>
        </w:rPr>
        <w:t xml:space="preserve"> Учебното съдържание е разработено съгласно ДОС за предучивищно образование. </w:t>
      </w:r>
    </w:p>
    <w:p w:rsidR="00D37382" w:rsidRDefault="008D7D84" w:rsidP="00D37382">
      <w:pPr>
        <w:autoSpaceDE w:val="0"/>
        <w:autoSpaceDN w:val="0"/>
        <w:adjustRightInd w:val="0"/>
        <w:spacing w:after="0" w:line="300" w:lineRule="exact"/>
        <w:ind w:firstLine="397"/>
        <w:jc w:val="both"/>
        <w:rPr>
          <w:rFonts w:ascii="Times New Roman" w:hAnsi="Times New Roman"/>
          <w:bCs/>
          <w:sz w:val="24"/>
          <w:szCs w:val="24"/>
        </w:rPr>
      </w:pPr>
      <w:r w:rsidRPr="00113710">
        <w:rPr>
          <w:rFonts w:ascii="Times New Roman" w:hAnsi="Times New Roman"/>
          <w:noProof/>
          <w:sz w:val="24"/>
          <w:szCs w:val="24"/>
          <w:lang w:val="bg-BG"/>
        </w:rPr>
        <w:lastRenderedPageBreak/>
        <w:t>Педагогическите екипи по групи  имат свободата да упражнят своята лична преценка и да взимат решения, така че да приспособят материала към особеностите на всяка група,</w:t>
      </w:r>
      <w:r w:rsidRPr="00113710">
        <w:rPr>
          <w:rFonts w:ascii="Times New Roman" w:hAnsi="Times New Roman"/>
          <w:bCs/>
          <w:sz w:val="24"/>
          <w:szCs w:val="24"/>
          <w:lang w:val="bg-BG"/>
        </w:rPr>
        <w:t>като се отчитат интересите на децата и спецификата на образователната среда.</w:t>
      </w:r>
      <w:r w:rsidR="00D37382">
        <w:rPr>
          <w:rFonts w:ascii="Times New Roman" w:hAnsi="Times New Roman"/>
          <w:bCs/>
          <w:sz w:val="24"/>
          <w:szCs w:val="24"/>
        </w:rPr>
        <w:t xml:space="preserve">    </w:t>
      </w:r>
    </w:p>
    <w:p w:rsidR="00D31CA4" w:rsidRDefault="00D37382" w:rsidP="00D37382">
      <w:pPr>
        <w:autoSpaceDE w:val="0"/>
        <w:autoSpaceDN w:val="0"/>
        <w:adjustRightInd w:val="0"/>
        <w:spacing w:after="0" w:line="300" w:lineRule="exact"/>
        <w:ind w:firstLine="397"/>
        <w:jc w:val="both"/>
        <w:rPr>
          <w:rFonts w:ascii="Times New Roman" w:hAnsi="Times New Roman"/>
        </w:rPr>
      </w:pPr>
      <w:r>
        <w:rPr>
          <w:rFonts w:ascii="Times New Roman" w:hAnsi="Times New Roman"/>
          <w:bCs/>
          <w:sz w:val="24"/>
          <w:szCs w:val="24"/>
        </w:rPr>
        <w:t xml:space="preserve">                                                         </w:t>
      </w:r>
      <w:r w:rsidR="00D31CA4">
        <w:rPr>
          <w:rFonts w:ascii="Times New Roman" w:hAnsi="Times New Roman"/>
        </w:rPr>
        <w:t>Г Р А Ф И К</w:t>
      </w:r>
    </w:p>
    <w:p w:rsidR="00D31CA4" w:rsidRDefault="00D31CA4" w:rsidP="00D31CA4">
      <w:pPr>
        <w:spacing w:before="100" w:beforeAutospacing="1" w:after="100" w:afterAutospacing="1" w:line="240" w:lineRule="auto"/>
        <w:jc w:val="center"/>
        <w:rPr>
          <w:rFonts w:ascii="Times New Roman" w:hAnsi="Times New Roman"/>
        </w:rPr>
      </w:pPr>
      <w:r>
        <w:rPr>
          <w:rFonts w:ascii="Times New Roman" w:hAnsi="Times New Roman"/>
        </w:rPr>
        <w:t>ЗА ПРОВЕЖДАНЕ НА ПЕДАГОГИЧЕСКИТЕ СИТУАЦИИ ПО ТЕМАТИЧНА ОБЛАСТ“БЕЗОПАСНОСТ НА ДВИЖЕНИЕТО ПО ПЪТИЩАТА“</w:t>
      </w:r>
    </w:p>
    <w:p w:rsidR="00D31CA4" w:rsidRDefault="00D31CA4" w:rsidP="00D31C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 xml:space="preserve">Първа група </w:t>
      </w:r>
    </w:p>
    <w:tbl>
      <w:tblPr>
        <w:tblStyle w:val="a3"/>
        <w:tblW w:w="9464" w:type="dxa"/>
        <w:tblLook w:val="04A0"/>
      </w:tblPr>
      <w:tblGrid>
        <w:gridCol w:w="442"/>
        <w:gridCol w:w="1842"/>
        <w:gridCol w:w="3778"/>
        <w:gridCol w:w="3402"/>
      </w:tblGrid>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период</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Тема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Образователно направление</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1</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октомври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„Моят дом”</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2</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ноември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„Моите играчки”</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3</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февруари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„Разпознавам звук и цвят”</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март</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„Пътувам с мама и татко”</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5</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май</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„С мама и татко на разходка”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bl>
    <w:p w:rsidR="00D31CA4" w:rsidRDefault="00D37382" w:rsidP="00D31CA4">
      <w:pPr>
        <w:spacing w:before="100" w:beforeAutospacing="1" w:after="100" w:afterAutospacing="1" w:line="240" w:lineRule="auto"/>
        <w:rPr>
          <w:rFonts w:ascii="Times New Roman" w:eastAsia="Times New Roman" w:hAnsi="Times New Roman"/>
          <w:sz w:val="20"/>
          <w:szCs w:val="20"/>
          <w:lang w:eastAsia="bg-BG"/>
        </w:rPr>
      </w:pPr>
      <w:r>
        <w:rPr>
          <w:rFonts w:ascii="Times New Roman" w:eastAsia="Times New Roman" w:hAnsi="Times New Roman"/>
          <w:sz w:val="20"/>
          <w:szCs w:val="20"/>
          <w:lang w:eastAsia="bg-BG"/>
        </w:rPr>
        <w:t xml:space="preserve"> </w:t>
      </w:r>
      <w:r w:rsidR="00D31CA4">
        <w:rPr>
          <w:rFonts w:ascii="Times New Roman" w:eastAsia="Times New Roman" w:hAnsi="Times New Roman"/>
          <w:sz w:val="20"/>
          <w:szCs w:val="20"/>
          <w:lang w:eastAsia="bg-BG"/>
        </w:rPr>
        <w:t xml:space="preserve">  Втора група</w:t>
      </w:r>
    </w:p>
    <w:tbl>
      <w:tblPr>
        <w:tblStyle w:val="a3"/>
        <w:tblW w:w="9464" w:type="dxa"/>
        <w:tblLook w:val="04A0"/>
      </w:tblPr>
      <w:tblGrid>
        <w:gridCol w:w="442"/>
        <w:gridCol w:w="1842"/>
        <w:gridCol w:w="3778"/>
        <w:gridCol w:w="3402"/>
      </w:tblGrid>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период</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Тема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Образователно направление</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1</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октомври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„Нашата улица”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2</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ноември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„Къде играят децата”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3</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февруари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„Пресичам безопасно”</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март</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„Светофар- другар”</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КиТ</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5</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май</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„Моят велосипед”</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bl>
    <w:p w:rsidR="00D31CA4" w:rsidRDefault="00D31CA4" w:rsidP="00D31CA4">
      <w:pPr>
        <w:spacing w:before="100" w:beforeAutospacing="1" w:after="100" w:afterAutospacing="1" w:line="240" w:lineRule="auto"/>
        <w:rPr>
          <w:rFonts w:ascii="Times New Roman" w:eastAsia="Times New Roman" w:hAnsi="Times New Roman"/>
          <w:sz w:val="20"/>
          <w:szCs w:val="20"/>
          <w:lang w:eastAsia="bg-BG"/>
        </w:rPr>
      </w:pPr>
      <w:r>
        <w:rPr>
          <w:rFonts w:ascii="Times New Roman" w:eastAsia="Times New Roman" w:hAnsi="Times New Roman"/>
          <w:sz w:val="20"/>
          <w:szCs w:val="20"/>
          <w:lang w:eastAsia="bg-BG"/>
        </w:rPr>
        <w:t xml:space="preserve">   ДГ- ПГ 5 год.</w:t>
      </w:r>
    </w:p>
    <w:tbl>
      <w:tblPr>
        <w:tblStyle w:val="a3"/>
        <w:tblW w:w="9464" w:type="dxa"/>
        <w:tblLook w:val="04A0"/>
      </w:tblPr>
      <w:tblGrid>
        <w:gridCol w:w="442"/>
        <w:gridCol w:w="1842"/>
        <w:gridCol w:w="3778"/>
        <w:gridCol w:w="3402"/>
      </w:tblGrid>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период</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Тема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Образователно направление</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1</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октомври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„Кварталът, в който живея”</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2</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ноември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„Познавам ли пътните знаци”</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КиТ</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3</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февруари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„Пътни превозни средства”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март</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„Какво трябва да знае малкият пешеходец”</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5</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април</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„Опасни и безопасни места за игра”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6</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м.май</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„Правила и култура на поведение на пътя”</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bl>
    <w:p w:rsidR="00D31CA4" w:rsidRDefault="00D31CA4" w:rsidP="00D31CA4">
      <w:pPr>
        <w:rPr>
          <w:rFonts w:asciiTheme="minorHAnsi" w:eastAsiaTheme="minorHAnsi" w:hAnsiTheme="minorHAnsi" w:cstheme="minorBidi"/>
          <w:sz w:val="20"/>
          <w:szCs w:val="20"/>
        </w:rPr>
      </w:pPr>
      <w:r>
        <w:rPr>
          <w:sz w:val="20"/>
          <w:szCs w:val="20"/>
        </w:rPr>
        <w:t xml:space="preserve">  ДГ -ПГ 6 год.</w:t>
      </w:r>
    </w:p>
    <w:tbl>
      <w:tblPr>
        <w:tblStyle w:val="a3"/>
        <w:tblW w:w="9464" w:type="dxa"/>
        <w:tblLook w:val="04A0"/>
      </w:tblPr>
      <w:tblGrid>
        <w:gridCol w:w="442"/>
        <w:gridCol w:w="1842"/>
        <w:gridCol w:w="3778"/>
        <w:gridCol w:w="3402"/>
      </w:tblGrid>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период</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Тема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Образователно направление</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1</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октомври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„Селото, в което живея”</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2</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м.ноември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„На улицата”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3</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януари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„Моят път до детската градина”</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февруари</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„Пътни знаци”</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КиТ</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5</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март</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„Малкият велосипедист”</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6</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април</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„Какво знае и маже малкият пешеходец”</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r w:rsidR="00D31CA4" w:rsidTr="00D31CA4">
        <w:tc>
          <w:tcPr>
            <w:tcW w:w="4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7</w:t>
            </w:r>
          </w:p>
        </w:tc>
        <w:tc>
          <w:tcPr>
            <w:tcW w:w="184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м. май</w:t>
            </w:r>
          </w:p>
        </w:tc>
        <w:tc>
          <w:tcPr>
            <w:tcW w:w="3778"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„Пътувам с автобус”</w:t>
            </w:r>
          </w:p>
        </w:tc>
        <w:tc>
          <w:tcPr>
            <w:tcW w:w="3402" w:type="dxa"/>
            <w:tcBorders>
              <w:top w:val="single" w:sz="4" w:space="0" w:color="auto"/>
              <w:left w:val="single" w:sz="4" w:space="0" w:color="auto"/>
              <w:bottom w:val="single" w:sz="4" w:space="0" w:color="auto"/>
              <w:right w:val="single" w:sz="4" w:space="0" w:color="auto"/>
            </w:tcBorders>
            <w:hideMark/>
          </w:tcPr>
          <w:p w:rsidR="00D31CA4" w:rsidRDefault="00D31CA4">
            <w:pPr>
              <w:rPr>
                <w:sz w:val="20"/>
                <w:szCs w:val="20"/>
              </w:rPr>
            </w:pPr>
            <w:r>
              <w:rPr>
                <w:sz w:val="20"/>
                <w:szCs w:val="20"/>
              </w:rPr>
              <w:t>ОС</w:t>
            </w:r>
          </w:p>
        </w:tc>
      </w:tr>
    </w:tbl>
    <w:p w:rsidR="00003FA8" w:rsidRPr="009E0A00" w:rsidRDefault="00003FA8" w:rsidP="00003FA8">
      <w:pPr>
        <w:pStyle w:val="aa"/>
        <w:spacing w:after="200" w:line="276" w:lineRule="auto"/>
        <w:jc w:val="both"/>
        <w:rPr>
          <w:b/>
          <w:szCs w:val="24"/>
          <w:lang w:val="en-US"/>
        </w:rPr>
      </w:pPr>
      <w:r w:rsidRPr="009E0A00">
        <w:rPr>
          <w:b/>
          <w:szCs w:val="24"/>
        </w:rPr>
        <w:t>Механизъм за взаимодействие между участниците в предучилищното образование .Форми на сътрудничество и взаимодействие между детската градина и семейството.Участие на родителите в процеса на предучилищното образование . Взаимодействие на детската градина със семейството.</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 xml:space="preserve">Според чл. 2 на ЗПУО системата на предучилищното образование включва участниците в образователния процес и институциите, както и отношенията и връзките между тях за постигане целите на образованието. Участниците в образователния процес са децата, </w:t>
      </w:r>
      <w:r w:rsidRPr="009E0A00">
        <w:rPr>
          <w:rFonts w:ascii="Times New Roman" w:hAnsi="Times New Roman"/>
          <w:sz w:val="24"/>
          <w:szCs w:val="24"/>
        </w:rPr>
        <w:lastRenderedPageBreak/>
        <w:t>учителите, директорите и другите педагогически специалисти, както и родителите. Участниците в образователния процес и институциите си партнират с общините и с други заинтересовани страни. Целенасочената съвместна дейност между детската градина и семейството осигурява единен подход в разкриването на обкръжаващия детето свят и постоянна взаимна информация за цялостното развитие на детето, за неговите интереси, потребности и поведение.</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Това предполага съвместни координирани действия на двете институции, за да остане детската градина естествена среда, обуславяща развитието на духовните потребности и интереси на детето. Необходимо е утвърждаване тенденция за тясно сътрудничество между семейството и детската градина. Отношенията между родители и учители да се изграждат на основата на разбирателство, единомислие и непрекъснато общуване и взаимодействие в името на детето.</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Сътрудничеството на детската градина със семейството и социалните партньори като единен работещ екип е в основата на иновационните търсения на ДГ за споделяне отговорността при обучението и възпитанието на децата в предучилищна възраст.</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Има много начини за общуване със семейството и за осигуряване на неговото по- активно участие във възпитанието на детето. Съществуват разнообразни форми, средства, подходи, стратегии, които отговарят на потребностите на различните семейства.</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Формите на педагогическо взаимодействие с родителите на децата са многообразни, ежедневни и периодични:</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 xml:space="preserve">Времето, когато родителите водят или вземат детето от градината. </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Съобщения и бележници – размяната на съобщения е резултатно средство за осигурявани на непрекъснато общуване.</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Таблата за съобщения са друг начин за размяна на информация.</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Бюлетините също са добър начин и средство за връзка със семейството.</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Консултации – те са с продължителност 30–40 мин., в удобно за родителите време.</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Родителските срещи са утвърдена форма за общуването.</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Открити моменти от живота на детето в детската градина – учебни ситуации,</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празници и развлечения, „отворени врати” за родителите във всеки удобен за тях момент от режима.</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Отчет – трябва да е написан в позитивен тон, като се акцентира на силните страни, а проблемите да се посочват пряко и обективно.</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Посещения по домовете е много полезна практика, но за съжаление намира по-малко място в общуването.</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Индивидуализирането и оптимизирането на педагогическото взаимодействие е невъзможно без информация за:</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lastRenderedPageBreak/>
        <w:t>– структурата и съдържанието на семейните отношения и статуса на детето в семейството;</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семейната атмосфера и емоционалното благополучие на детето у дома;</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особеностите на семейната култура, етническата принадлежност и професионалната реализация на родителите;</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доминиращия тип на възпитание в семейството;</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нивото на знания и умения, проявени интереси и способности на детето до постъпването му в детската градина;</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здравословнoто състояние на детето;</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предпочитаните и непредпочитани храни...</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Всичко това налага необходимостта от търсене на нови начини за постоянни и ефективни контакти с близките на детето (важно е да се отбележи, че понятието семейство трябва да се разглежда по-широко от традиционното майка – баща – дете).</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Най-добрият начин за оказване подкрепа на детето и родителите му е разбирането за неповторимата ситуация в семейството и непрекъснатото сътрудничество с него. При наличие на ефективно взаимодействие възрастните – родители и педагози – взаимно и ползотворно се влияят и допълват в изпълнение на своите социални роли и функции,  което носи много положителни моменти.</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Непрекъснатото сътрудничество и взаимният обмен на информация с родителите са възможни, ако педагогът умее:</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ефективно да говори;</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ефективно да слуша;</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xml:space="preserve">– да бъде позитивен. </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А това означава високо ниво на комуникативни умения, гъвкаво използване на разнообразни способи за общуване, отчитане на чувствата, преживяванията и очакванията, изразени (или замаскирани) в поведението на родителите.</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t>За постигането на тази цел е важно:</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xml:space="preserve"> – да се проучат различни модели на семейни отношения и тяхното влияние върху поведението на децата (чрез наблюдения на игри, анализ на детски рисунки и разкази, беседи и анкети с деца, родители, учители...);</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xml:space="preserve"> – да се изпробва и оцени ефективността на различни модели за общуване с деца и родители, с оглед на доминиращия емоционален тон (доброжелателност и уважение, разбиране и съпричастност, лична ангажираност в обръщенията, изискванията, оценките...);</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xml:space="preserve"> – да се обмислят и приложат конкретни подходи за неформални контакти с определена цел (събиране на първоначална информация за ново дете, обсъждане на възникнал инцидент, стимулиране интереса на родителите към различни детски</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дейности и т.н.).</w:t>
      </w:r>
    </w:p>
    <w:p w:rsidR="00003FA8" w:rsidRPr="009E0A00" w:rsidRDefault="00003FA8" w:rsidP="00003FA8">
      <w:pPr>
        <w:spacing w:after="0" w:line="360" w:lineRule="auto"/>
        <w:ind w:firstLine="709"/>
        <w:jc w:val="both"/>
        <w:rPr>
          <w:rFonts w:ascii="Times New Roman" w:hAnsi="Times New Roman"/>
          <w:sz w:val="24"/>
          <w:szCs w:val="24"/>
        </w:rPr>
      </w:pPr>
      <w:r w:rsidRPr="009E0A00">
        <w:rPr>
          <w:rFonts w:ascii="Times New Roman" w:hAnsi="Times New Roman"/>
          <w:sz w:val="24"/>
          <w:szCs w:val="24"/>
        </w:rPr>
        <w:lastRenderedPageBreak/>
        <w:t>Начини за участие на родителите:</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След като родителското участие в образованието на децата се установява като приоритет на държавно ниво, остава да видим какви са практическите начини това да се случи.</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Участието на родителите може да бъде от съществено значение в няколко различни насоки, които се преплитат и допълват</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Програми, занимания, игри, в които родителите участват заедно с децата си;</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Насърчаване на родителите да се включват в домашните занимания и проектите на децата си</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Участие на родителите в ДГ като помощник-учители или организатори на различни дейности, клубове по интереси, образователни екскурзии</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Консултиране с мнението на родителите, активно участие на родителите във вземането на решения, засягащи образователния процес</w:t>
      </w:r>
    </w:p>
    <w:p w:rsidR="00003FA8" w:rsidRPr="009E0A00" w:rsidRDefault="00003FA8" w:rsidP="00003FA8">
      <w:pPr>
        <w:spacing w:after="0" w:line="360" w:lineRule="auto"/>
        <w:jc w:val="both"/>
        <w:rPr>
          <w:rFonts w:ascii="Times New Roman" w:hAnsi="Times New Roman"/>
          <w:sz w:val="24"/>
          <w:szCs w:val="24"/>
        </w:rPr>
      </w:pPr>
      <w:r w:rsidRPr="009E0A00">
        <w:rPr>
          <w:rFonts w:ascii="Times New Roman" w:hAnsi="Times New Roman"/>
          <w:sz w:val="24"/>
          <w:szCs w:val="24"/>
        </w:rPr>
        <w:t>• Курсове за обучение на родители, програми за учене през целия живот</w:t>
      </w:r>
    </w:p>
    <w:p w:rsidR="00003FA8" w:rsidRPr="009E0A00" w:rsidRDefault="00003FA8" w:rsidP="00003FA8">
      <w:pPr>
        <w:spacing w:after="0" w:line="360" w:lineRule="auto"/>
        <w:jc w:val="both"/>
        <w:rPr>
          <w:rFonts w:ascii="Times New Roman" w:hAnsi="Times New Roman"/>
          <w:b/>
          <w:bCs/>
          <w:sz w:val="24"/>
          <w:szCs w:val="24"/>
          <w:lang w:val="ru-RU"/>
        </w:rPr>
      </w:pPr>
      <w:r w:rsidRPr="009E0A00">
        <w:rPr>
          <w:rFonts w:ascii="Times New Roman" w:hAnsi="Times New Roman"/>
          <w:sz w:val="24"/>
          <w:szCs w:val="24"/>
        </w:rPr>
        <w:t>• Особено полезни се оказват проектите, в които родителите и децата заедно работят за облагородяване на околната среда, двора, подготовката на празници в ДГ, или пък вземат участие в доброволни инициативи в помощ на уязвими групи.</w:t>
      </w:r>
      <w:r w:rsidRPr="009E0A00">
        <w:rPr>
          <w:rFonts w:ascii="Times New Roman" w:hAnsi="Times New Roman"/>
          <w:sz w:val="24"/>
          <w:szCs w:val="24"/>
          <w:lang w:val="bg-BG"/>
        </w:rPr>
        <w:t xml:space="preserve">    </w:t>
      </w:r>
    </w:p>
    <w:p w:rsidR="00003FA8" w:rsidRPr="009E0A00" w:rsidRDefault="00003FA8" w:rsidP="00003FA8">
      <w:pPr>
        <w:pStyle w:val="a4"/>
        <w:spacing w:line="360" w:lineRule="auto"/>
        <w:ind w:left="709" w:firstLine="0"/>
        <w:rPr>
          <w:b/>
          <w:bCs w:val="0"/>
          <w:szCs w:val="24"/>
        </w:rPr>
      </w:pPr>
      <w:r w:rsidRPr="009E0A00">
        <w:rPr>
          <w:b/>
          <w:szCs w:val="24"/>
        </w:rPr>
        <w:t xml:space="preserve">Механизъм за взаимодействие между участниците в предучилищното образование     </w:t>
      </w:r>
    </w:p>
    <w:p w:rsidR="00003FA8" w:rsidRPr="009E0A00" w:rsidRDefault="00003FA8" w:rsidP="00003FA8">
      <w:pPr>
        <w:pStyle w:val="a4"/>
        <w:spacing w:line="360" w:lineRule="auto"/>
        <w:ind w:left="709" w:firstLine="0"/>
        <w:rPr>
          <w:szCs w:val="24"/>
        </w:rPr>
      </w:pPr>
      <w:r w:rsidRPr="009E0A00">
        <w:rPr>
          <w:szCs w:val="24"/>
        </w:rPr>
        <w:t>Технология на взаимодействието ще се осъществява чрез триадата</w:t>
      </w:r>
    </w:p>
    <w:p w:rsidR="00003FA8" w:rsidRPr="009E0A00" w:rsidRDefault="00003FA8" w:rsidP="00003FA8">
      <w:pPr>
        <w:pStyle w:val="a4"/>
        <w:spacing w:line="360" w:lineRule="auto"/>
        <w:ind w:left="709" w:firstLine="0"/>
        <w:rPr>
          <w:szCs w:val="24"/>
        </w:rPr>
      </w:pPr>
      <w:r w:rsidRPr="009E0A00">
        <w:rPr>
          <w:szCs w:val="24"/>
        </w:rPr>
        <w:t>Дете – дете; дете – учител; дете – родител</w:t>
      </w:r>
    </w:p>
    <w:p w:rsidR="00003FA8" w:rsidRPr="009E0A00" w:rsidRDefault="00003FA8" w:rsidP="00003FA8">
      <w:pPr>
        <w:pStyle w:val="a4"/>
        <w:spacing w:line="360" w:lineRule="auto"/>
        <w:ind w:left="709" w:firstLine="0"/>
        <w:rPr>
          <w:szCs w:val="24"/>
        </w:rPr>
      </w:pPr>
      <w:r w:rsidRPr="009E0A00">
        <w:rPr>
          <w:szCs w:val="24"/>
        </w:rPr>
        <w:t>Модули за работа с:</w:t>
      </w:r>
    </w:p>
    <w:p w:rsidR="00003FA8" w:rsidRPr="009E0A00" w:rsidRDefault="00003FA8" w:rsidP="00003FA8">
      <w:pPr>
        <w:pStyle w:val="a4"/>
        <w:numPr>
          <w:ilvl w:val="0"/>
          <w:numId w:val="42"/>
        </w:numPr>
        <w:spacing w:line="360" w:lineRule="auto"/>
        <w:ind w:left="709" w:firstLine="0"/>
        <w:rPr>
          <w:szCs w:val="24"/>
        </w:rPr>
      </w:pPr>
      <w:r w:rsidRPr="009E0A00">
        <w:rPr>
          <w:szCs w:val="24"/>
        </w:rPr>
        <w:t>деца</w:t>
      </w:r>
    </w:p>
    <w:p w:rsidR="00003FA8" w:rsidRPr="009E0A00" w:rsidRDefault="00003FA8" w:rsidP="00003FA8">
      <w:pPr>
        <w:pStyle w:val="a4"/>
        <w:numPr>
          <w:ilvl w:val="0"/>
          <w:numId w:val="42"/>
        </w:numPr>
        <w:spacing w:line="360" w:lineRule="auto"/>
        <w:ind w:left="709" w:firstLine="0"/>
        <w:rPr>
          <w:szCs w:val="24"/>
        </w:rPr>
      </w:pPr>
      <w:r w:rsidRPr="009E0A00">
        <w:rPr>
          <w:szCs w:val="24"/>
        </w:rPr>
        <w:t>родители</w:t>
      </w:r>
    </w:p>
    <w:p w:rsidR="00003FA8" w:rsidRPr="009E0A00" w:rsidRDefault="00003FA8" w:rsidP="00003FA8">
      <w:pPr>
        <w:pStyle w:val="a4"/>
        <w:numPr>
          <w:ilvl w:val="0"/>
          <w:numId w:val="42"/>
        </w:numPr>
        <w:spacing w:line="360" w:lineRule="auto"/>
        <w:ind w:left="709" w:firstLine="0"/>
        <w:rPr>
          <w:szCs w:val="24"/>
        </w:rPr>
      </w:pPr>
      <w:r w:rsidRPr="009E0A00">
        <w:rPr>
          <w:szCs w:val="24"/>
        </w:rPr>
        <w:t>учители</w:t>
      </w:r>
    </w:p>
    <w:p w:rsidR="00003FA8" w:rsidRPr="009E0A00" w:rsidRDefault="00003FA8" w:rsidP="00003FA8">
      <w:pPr>
        <w:pStyle w:val="a4"/>
        <w:spacing w:line="360" w:lineRule="auto"/>
        <w:ind w:left="709" w:firstLine="0"/>
        <w:rPr>
          <w:b/>
          <w:bCs w:val="0"/>
          <w:szCs w:val="24"/>
        </w:rPr>
      </w:pPr>
      <w:r w:rsidRPr="009E0A00">
        <w:rPr>
          <w:b/>
          <w:szCs w:val="24"/>
        </w:rPr>
        <w:t>Взаимодействието между тях ще осъществяваме чрез:</w:t>
      </w:r>
    </w:p>
    <w:p w:rsidR="00003FA8" w:rsidRPr="009E0A00" w:rsidRDefault="00003FA8" w:rsidP="00003FA8">
      <w:pPr>
        <w:pStyle w:val="a4"/>
        <w:numPr>
          <w:ilvl w:val="0"/>
          <w:numId w:val="43"/>
        </w:numPr>
        <w:spacing w:line="360" w:lineRule="auto"/>
        <w:ind w:left="709" w:firstLine="0"/>
        <w:rPr>
          <w:szCs w:val="24"/>
        </w:rPr>
      </w:pPr>
      <w:r w:rsidRPr="009E0A00">
        <w:rPr>
          <w:szCs w:val="24"/>
        </w:rPr>
        <w:t>Взаимодействие между детска градина, семейство и общественост.</w:t>
      </w:r>
    </w:p>
    <w:p w:rsidR="00003FA8" w:rsidRPr="009E0A00" w:rsidRDefault="00003FA8" w:rsidP="00003FA8">
      <w:pPr>
        <w:pStyle w:val="a4"/>
        <w:numPr>
          <w:ilvl w:val="0"/>
          <w:numId w:val="43"/>
        </w:numPr>
        <w:spacing w:line="360" w:lineRule="auto"/>
        <w:ind w:left="709" w:firstLine="0"/>
        <w:rPr>
          <w:szCs w:val="24"/>
        </w:rPr>
      </w:pPr>
      <w:r w:rsidRPr="009E0A00">
        <w:rPr>
          <w:szCs w:val="24"/>
        </w:rPr>
        <w:t>Създаване на всекидневие наситено от отношение и контакти.</w:t>
      </w:r>
    </w:p>
    <w:p w:rsidR="00003FA8" w:rsidRPr="009E0A00" w:rsidRDefault="00003FA8" w:rsidP="00003FA8">
      <w:pPr>
        <w:pStyle w:val="a4"/>
        <w:numPr>
          <w:ilvl w:val="0"/>
          <w:numId w:val="43"/>
        </w:numPr>
        <w:spacing w:line="360" w:lineRule="auto"/>
        <w:ind w:left="709" w:firstLine="0"/>
        <w:rPr>
          <w:szCs w:val="24"/>
        </w:rPr>
      </w:pPr>
      <w:r w:rsidRPr="009E0A00">
        <w:rPr>
          <w:szCs w:val="24"/>
        </w:rPr>
        <w:t>Създаване на условия за развитие на децата съобразено със собствения им темп, без насилие, на с високи очаквания към тях.</w:t>
      </w:r>
    </w:p>
    <w:p w:rsidR="00003FA8" w:rsidRPr="009E0A00" w:rsidRDefault="00003FA8" w:rsidP="00003FA8">
      <w:pPr>
        <w:pStyle w:val="a4"/>
        <w:spacing w:line="360" w:lineRule="auto"/>
        <w:ind w:firstLine="0"/>
        <w:rPr>
          <w:b/>
          <w:bCs w:val="0"/>
          <w:szCs w:val="24"/>
        </w:rPr>
      </w:pPr>
    </w:p>
    <w:p w:rsidR="00003FA8" w:rsidRPr="009E0A00" w:rsidRDefault="00003FA8" w:rsidP="00003FA8">
      <w:pPr>
        <w:pStyle w:val="a4"/>
        <w:spacing w:line="360" w:lineRule="auto"/>
        <w:ind w:left="709" w:firstLine="0"/>
        <w:rPr>
          <w:b/>
          <w:bCs w:val="0"/>
          <w:szCs w:val="24"/>
        </w:rPr>
      </w:pPr>
      <w:r w:rsidRPr="009E0A00">
        <w:rPr>
          <w:b/>
          <w:szCs w:val="24"/>
        </w:rPr>
        <w:t>Система от логически последователни мероприятия в модули за работа с</w:t>
      </w:r>
    </w:p>
    <w:p w:rsidR="00003FA8" w:rsidRPr="009E0A00" w:rsidRDefault="00003FA8" w:rsidP="00003FA8">
      <w:pPr>
        <w:pStyle w:val="a4"/>
        <w:numPr>
          <w:ilvl w:val="0"/>
          <w:numId w:val="41"/>
        </w:numPr>
        <w:spacing w:line="360" w:lineRule="auto"/>
        <w:ind w:left="709" w:firstLine="0"/>
        <w:rPr>
          <w:szCs w:val="24"/>
        </w:rPr>
      </w:pPr>
      <w:r w:rsidRPr="009E0A00">
        <w:rPr>
          <w:szCs w:val="24"/>
        </w:rPr>
        <w:t>Индивидуални срещи между педагог</w:t>
      </w:r>
      <w:r w:rsidR="000B71F2">
        <w:rPr>
          <w:szCs w:val="24"/>
        </w:rPr>
        <w:t>и</w:t>
      </w:r>
      <w:r w:rsidRPr="009E0A00">
        <w:rPr>
          <w:szCs w:val="24"/>
        </w:rPr>
        <w:t>ческите специалисти и родителите на децата, обучаващи се в детската градина.</w:t>
      </w:r>
    </w:p>
    <w:p w:rsidR="00003FA8" w:rsidRPr="009E0A00" w:rsidRDefault="00003FA8" w:rsidP="00003FA8">
      <w:pPr>
        <w:pStyle w:val="a4"/>
        <w:numPr>
          <w:ilvl w:val="0"/>
          <w:numId w:val="41"/>
        </w:numPr>
        <w:spacing w:line="360" w:lineRule="auto"/>
        <w:ind w:left="709" w:firstLine="0"/>
        <w:rPr>
          <w:szCs w:val="24"/>
        </w:rPr>
      </w:pPr>
      <w:r w:rsidRPr="009E0A00">
        <w:rPr>
          <w:szCs w:val="24"/>
        </w:rPr>
        <w:t>Родителски срещи.</w:t>
      </w:r>
    </w:p>
    <w:p w:rsidR="00003FA8" w:rsidRPr="009E0A00" w:rsidRDefault="00003FA8" w:rsidP="00003FA8">
      <w:pPr>
        <w:pStyle w:val="a4"/>
        <w:numPr>
          <w:ilvl w:val="0"/>
          <w:numId w:val="41"/>
        </w:numPr>
        <w:spacing w:line="360" w:lineRule="auto"/>
        <w:ind w:left="709" w:firstLine="0"/>
        <w:rPr>
          <w:szCs w:val="24"/>
        </w:rPr>
      </w:pPr>
      <w:r w:rsidRPr="009E0A00">
        <w:rPr>
          <w:szCs w:val="24"/>
        </w:rPr>
        <w:t>Присъствие и участие на родителите в процеса на предучилищното образование – открити педагогически ситуации, тържества, съвместни посещения и участия в прояви извън територията на детската градина.</w:t>
      </w:r>
    </w:p>
    <w:p w:rsidR="00003FA8" w:rsidRPr="009E0A00" w:rsidRDefault="00003FA8" w:rsidP="00003FA8">
      <w:pPr>
        <w:pStyle w:val="a4"/>
        <w:numPr>
          <w:ilvl w:val="0"/>
          <w:numId w:val="41"/>
        </w:numPr>
        <w:spacing w:line="360" w:lineRule="auto"/>
        <w:ind w:left="709" w:firstLine="0"/>
        <w:rPr>
          <w:szCs w:val="24"/>
        </w:rPr>
      </w:pPr>
      <w:r w:rsidRPr="009E0A00">
        <w:rPr>
          <w:szCs w:val="24"/>
        </w:rPr>
        <w:lastRenderedPageBreak/>
        <w:t>Други форми на комуникация – информационни табла, сайт на детската градина, съобщения и обмен на информация по електронна поща и чрез социалните мрежи.</w:t>
      </w:r>
    </w:p>
    <w:p w:rsidR="00003FA8" w:rsidRPr="009E0A00" w:rsidRDefault="00003FA8" w:rsidP="00003FA8">
      <w:pPr>
        <w:pStyle w:val="a4"/>
        <w:spacing w:line="360" w:lineRule="auto"/>
        <w:ind w:left="709" w:firstLine="0"/>
        <w:rPr>
          <w:b/>
          <w:bCs w:val="0"/>
          <w:szCs w:val="24"/>
        </w:rPr>
      </w:pPr>
    </w:p>
    <w:p w:rsidR="00003FA8" w:rsidRPr="009E0A00" w:rsidRDefault="00003FA8" w:rsidP="00003FA8">
      <w:pPr>
        <w:pStyle w:val="a4"/>
        <w:spacing w:line="360" w:lineRule="auto"/>
        <w:ind w:left="709" w:firstLine="0"/>
        <w:rPr>
          <w:b/>
          <w:bCs w:val="0"/>
          <w:szCs w:val="24"/>
        </w:rPr>
      </w:pPr>
      <w:r w:rsidRPr="009E0A00">
        <w:rPr>
          <w:b/>
          <w:szCs w:val="24"/>
        </w:rPr>
        <w:t>І . Методи за придобиване на знания и формиране на умения</w:t>
      </w:r>
    </w:p>
    <w:p w:rsidR="00003FA8" w:rsidRPr="009E0A00" w:rsidRDefault="00003FA8" w:rsidP="00003FA8">
      <w:pPr>
        <w:pStyle w:val="a4"/>
        <w:spacing w:line="360" w:lineRule="auto"/>
        <w:ind w:left="709" w:firstLine="0"/>
        <w:rPr>
          <w:szCs w:val="24"/>
        </w:rPr>
      </w:pPr>
      <w:r w:rsidRPr="009E0A00">
        <w:rPr>
          <w:b/>
          <w:szCs w:val="24"/>
        </w:rPr>
        <w:t>ІІ. Методи за изграждане на отношения разходки, екскурзии, концерти, открити моменти с родителите.</w:t>
      </w:r>
      <w:r w:rsidR="009E0A00">
        <w:rPr>
          <w:b/>
          <w:szCs w:val="24"/>
        </w:rPr>
        <w:t xml:space="preserve"> </w:t>
      </w:r>
    </w:p>
    <w:p w:rsidR="00003FA8" w:rsidRPr="009E0A00" w:rsidRDefault="00003FA8" w:rsidP="00003FA8">
      <w:pPr>
        <w:pStyle w:val="a4"/>
        <w:spacing w:line="360" w:lineRule="auto"/>
        <w:ind w:left="709" w:firstLine="0"/>
        <w:rPr>
          <w:szCs w:val="24"/>
        </w:rPr>
      </w:pPr>
      <w:r w:rsidRPr="009E0A00">
        <w:rPr>
          <w:szCs w:val="24"/>
        </w:rPr>
        <w:t>Механизмът има за цел да регламентира конкретните задължения за координирани действия между всички ангажирани субекти в процеса на предучилищното образование за осигуряване на качествено предучилищното образование за всяко дете.</w:t>
      </w:r>
    </w:p>
    <w:p w:rsidR="00003FA8" w:rsidRPr="009E0A00" w:rsidRDefault="00003FA8" w:rsidP="00003FA8">
      <w:pPr>
        <w:pStyle w:val="a4"/>
        <w:spacing w:line="360" w:lineRule="auto"/>
        <w:ind w:left="709" w:firstLine="0"/>
        <w:rPr>
          <w:szCs w:val="24"/>
        </w:rPr>
      </w:pPr>
    </w:p>
    <w:p w:rsidR="00003FA8" w:rsidRPr="009E0A00" w:rsidRDefault="00003FA8" w:rsidP="00003FA8">
      <w:pPr>
        <w:pStyle w:val="a4"/>
        <w:spacing w:line="360" w:lineRule="auto"/>
        <w:ind w:left="709" w:firstLine="0"/>
        <w:rPr>
          <w:szCs w:val="24"/>
        </w:rPr>
      </w:pPr>
      <w:r w:rsidRPr="009E0A00">
        <w:rPr>
          <w:szCs w:val="24"/>
        </w:rPr>
        <w:t>Задачи:</w:t>
      </w:r>
    </w:p>
    <w:p w:rsidR="00003FA8" w:rsidRPr="009E0A00" w:rsidRDefault="00003FA8" w:rsidP="00003FA8">
      <w:pPr>
        <w:pStyle w:val="a4"/>
        <w:numPr>
          <w:ilvl w:val="0"/>
          <w:numId w:val="40"/>
        </w:numPr>
        <w:spacing w:line="360" w:lineRule="auto"/>
        <w:ind w:left="709" w:firstLine="0"/>
        <w:rPr>
          <w:szCs w:val="24"/>
        </w:rPr>
      </w:pPr>
      <w:r w:rsidRPr="009E0A00">
        <w:rPr>
          <w:szCs w:val="24"/>
        </w:rPr>
        <w:t>Да обедини съществуващите и да открива нови ресурси за ефективно взаимодействие между участниците.</w:t>
      </w:r>
    </w:p>
    <w:p w:rsidR="00003FA8" w:rsidRPr="009E0A00" w:rsidRDefault="00003FA8" w:rsidP="00003FA8">
      <w:pPr>
        <w:pStyle w:val="a4"/>
        <w:numPr>
          <w:ilvl w:val="0"/>
          <w:numId w:val="40"/>
        </w:numPr>
        <w:spacing w:line="360" w:lineRule="auto"/>
        <w:ind w:left="709" w:firstLine="0"/>
        <w:rPr>
          <w:szCs w:val="24"/>
        </w:rPr>
      </w:pPr>
      <w:r w:rsidRPr="009E0A00">
        <w:rPr>
          <w:szCs w:val="24"/>
        </w:rPr>
        <w:t>Да регламентира техните права и задължения.</w:t>
      </w:r>
    </w:p>
    <w:p w:rsidR="00003FA8" w:rsidRPr="009E0A00" w:rsidRDefault="00003FA8" w:rsidP="00003FA8">
      <w:pPr>
        <w:pStyle w:val="a4"/>
        <w:numPr>
          <w:ilvl w:val="0"/>
          <w:numId w:val="40"/>
        </w:numPr>
        <w:spacing w:line="360" w:lineRule="auto"/>
        <w:ind w:left="709" w:firstLine="0"/>
        <w:rPr>
          <w:szCs w:val="24"/>
        </w:rPr>
      </w:pPr>
      <w:r w:rsidRPr="009E0A00">
        <w:rPr>
          <w:szCs w:val="24"/>
        </w:rPr>
        <w:t>Да определи формите и подходите на сътрудничеството.</w:t>
      </w:r>
    </w:p>
    <w:p w:rsidR="00003FA8" w:rsidRPr="009E0A00" w:rsidRDefault="00003FA8" w:rsidP="00003FA8">
      <w:pPr>
        <w:pStyle w:val="a4"/>
        <w:numPr>
          <w:ilvl w:val="0"/>
          <w:numId w:val="40"/>
        </w:numPr>
        <w:spacing w:line="360" w:lineRule="auto"/>
        <w:ind w:left="709" w:firstLine="0"/>
        <w:rPr>
          <w:szCs w:val="24"/>
        </w:rPr>
      </w:pPr>
      <w:r w:rsidRPr="009E0A00">
        <w:rPr>
          <w:szCs w:val="24"/>
        </w:rPr>
        <w:t>Да изясни възможностите за управление и контрол на процеса.</w:t>
      </w:r>
    </w:p>
    <w:p w:rsidR="00003FA8" w:rsidRPr="009E0A00" w:rsidRDefault="00003FA8" w:rsidP="00003FA8">
      <w:pPr>
        <w:pStyle w:val="a4"/>
        <w:framePr w:hSpace="141" w:wrap="auto" w:vAnchor="text" w:hAnchor="margin" w:xAlign="center" w:y="-297"/>
        <w:spacing w:line="360" w:lineRule="auto"/>
        <w:ind w:firstLine="0"/>
        <w:rPr>
          <w:b/>
          <w:bCs w:val="0"/>
          <w:szCs w:val="24"/>
        </w:rPr>
      </w:pPr>
      <w:r w:rsidRPr="009E0A00">
        <w:rPr>
          <w:b/>
          <w:szCs w:val="24"/>
        </w:rPr>
        <w:t>Работа с родителите</w:t>
      </w:r>
    </w:p>
    <w:p w:rsidR="00003FA8" w:rsidRPr="009E0A00" w:rsidRDefault="00003FA8" w:rsidP="00003FA8">
      <w:pPr>
        <w:pStyle w:val="a4"/>
        <w:framePr w:hSpace="141" w:wrap="auto" w:vAnchor="text" w:hAnchor="margin" w:xAlign="center" w:y="-297"/>
        <w:spacing w:line="360" w:lineRule="auto"/>
        <w:ind w:firstLine="0"/>
        <w:rPr>
          <w:szCs w:val="24"/>
        </w:rPr>
      </w:pPr>
      <w:r w:rsidRPr="009E0A00">
        <w:rPr>
          <w:szCs w:val="24"/>
        </w:rPr>
        <w:t xml:space="preserve"> Подготвяне на  планове за взаимодействие с родителите от всяка група и обединяването им вобщ  за цялата детска градина</w:t>
      </w:r>
    </w:p>
    <w:p w:rsidR="00003FA8" w:rsidRPr="009E0A00" w:rsidRDefault="00003FA8" w:rsidP="00003FA8">
      <w:pPr>
        <w:pStyle w:val="a4"/>
        <w:framePr w:hSpace="141" w:wrap="auto" w:vAnchor="text" w:hAnchor="margin" w:xAlign="center" w:y="-297"/>
        <w:autoSpaceDE/>
        <w:adjustRightInd/>
        <w:spacing w:line="360" w:lineRule="auto"/>
        <w:ind w:firstLine="0"/>
        <w:rPr>
          <w:szCs w:val="24"/>
        </w:rPr>
      </w:pPr>
      <w:r w:rsidRPr="009E0A00">
        <w:rPr>
          <w:szCs w:val="24"/>
        </w:rPr>
        <w:t xml:space="preserve">      1. Провеждане на родителски срещи по групи.</w:t>
      </w:r>
    </w:p>
    <w:p w:rsidR="00003FA8" w:rsidRPr="009E0A00" w:rsidRDefault="00003FA8" w:rsidP="00003FA8">
      <w:pPr>
        <w:pStyle w:val="a4"/>
        <w:framePr w:hSpace="141" w:wrap="auto" w:vAnchor="text" w:hAnchor="margin" w:xAlign="center" w:y="-297"/>
        <w:autoSpaceDE/>
        <w:adjustRightInd/>
        <w:spacing w:line="360" w:lineRule="auto"/>
        <w:ind w:firstLine="0"/>
        <w:rPr>
          <w:szCs w:val="24"/>
        </w:rPr>
      </w:pPr>
      <w:r w:rsidRPr="009E0A00">
        <w:rPr>
          <w:szCs w:val="24"/>
        </w:rPr>
        <w:t xml:space="preserve">      2. Провеждане на общи родителска срещи</w:t>
      </w:r>
    </w:p>
    <w:p w:rsidR="00003FA8" w:rsidRPr="009E0A00" w:rsidRDefault="00003FA8" w:rsidP="00003FA8">
      <w:pPr>
        <w:pStyle w:val="a4"/>
        <w:framePr w:hSpace="141" w:wrap="auto" w:vAnchor="text" w:hAnchor="margin" w:xAlign="center" w:y="-297"/>
        <w:spacing w:line="360" w:lineRule="auto"/>
        <w:ind w:firstLine="0"/>
        <w:rPr>
          <w:szCs w:val="24"/>
        </w:rPr>
      </w:pPr>
      <w:r w:rsidRPr="009E0A00">
        <w:rPr>
          <w:szCs w:val="24"/>
        </w:rPr>
        <w:t xml:space="preserve">      3. Поддържане на неформален контакт с родителите, празнуване на рождени дни</w:t>
      </w:r>
    </w:p>
    <w:p w:rsidR="00003FA8" w:rsidRPr="009E0A00" w:rsidRDefault="00003FA8" w:rsidP="00003FA8">
      <w:pPr>
        <w:pStyle w:val="a4"/>
        <w:framePr w:hSpace="141" w:wrap="auto" w:vAnchor="text" w:hAnchor="margin" w:xAlign="center" w:y="-297"/>
        <w:spacing w:line="360" w:lineRule="auto"/>
        <w:ind w:firstLine="0"/>
        <w:rPr>
          <w:szCs w:val="24"/>
        </w:rPr>
      </w:pPr>
      <w:r w:rsidRPr="009E0A00">
        <w:rPr>
          <w:szCs w:val="24"/>
        </w:rPr>
        <w:t xml:space="preserve">      4.  Провеждане на съвместни празници с родителите</w:t>
      </w:r>
    </w:p>
    <w:p w:rsidR="00003FA8" w:rsidRPr="009E0A00" w:rsidRDefault="00003FA8" w:rsidP="00003FA8">
      <w:pPr>
        <w:pStyle w:val="a4"/>
        <w:framePr w:hSpace="141" w:wrap="auto" w:vAnchor="text" w:hAnchor="margin" w:xAlign="center" w:y="-297"/>
        <w:spacing w:line="360" w:lineRule="auto"/>
        <w:ind w:firstLine="0"/>
        <w:rPr>
          <w:szCs w:val="24"/>
        </w:rPr>
      </w:pPr>
      <w:r w:rsidRPr="009E0A00">
        <w:rPr>
          <w:szCs w:val="24"/>
        </w:rPr>
        <w:t xml:space="preserve">      5. Работа с родителските активи, като се търси мнението и помощта им при решаването на   на актуални проблеми, свързани с обучението и възпитанието на децата, с формирането на детската личност.</w:t>
      </w:r>
    </w:p>
    <w:p w:rsidR="00003FA8" w:rsidRPr="009E0A00" w:rsidRDefault="00003FA8" w:rsidP="009E0A00">
      <w:pPr>
        <w:pStyle w:val="a4"/>
        <w:spacing w:line="360" w:lineRule="auto"/>
        <w:ind w:firstLine="0"/>
        <w:rPr>
          <w:b/>
          <w:szCs w:val="24"/>
          <w:u w:val="single"/>
        </w:rPr>
      </w:pPr>
      <w:r w:rsidRPr="009E0A00">
        <w:rPr>
          <w:szCs w:val="24"/>
        </w:rPr>
        <w:t>6. Провеждане на открити моменти пред родителите</w:t>
      </w:r>
      <w:r w:rsidR="009E0A00">
        <w:rPr>
          <w:szCs w:val="24"/>
        </w:rPr>
        <w:t xml:space="preserve">    </w:t>
      </w:r>
    </w:p>
    <w:p w:rsidR="00261FEC" w:rsidRPr="00113710" w:rsidRDefault="00261FEC" w:rsidP="00261FEC">
      <w:pPr>
        <w:numPr>
          <w:ilvl w:val="0"/>
          <w:numId w:val="32"/>
        </w:numPr>
        <w:suppressAutoHyphens/>
        <w:autoSpaceDE w:val="0"/>
        <w:autoSpaceDN w:val="0"/>
        <w:adjustRightInd w:val="0"/>
        <w:spacing w:after="0"/>
        <w:ind w:left="460" w:hanging="284"/>
        <w:textAlignment w:val="center"/>
        <w:rPr>
          <w:rFonts w:ascii="Times New Roman" w:hAnsi="Times New Roman"/>
          <w:b/>
          <w:bCs/>
          <w:i/>
          <w:color w:val="000000"/>
          <w:sz w:val="24"/>
          <w:szCs w:val="24"/>
          <w:lang w:val="bg-BG"/>
        </w:rPr>
      </w:pPr>
      <w:r w:rsidRPr="00113710">
        <w:rPr>
          <w:rFonts w:ascii="Times New Roman" w:hAnsi="Times New Roman"/>
          <w:b/>
          <w:bCs/>
          <w:i/>
          <w:color w:val="000000"/>
          <w:sz w:val="24"/>
          <w:szCs w:val="24"/>
          <w:lang w:val="bg-BG"/>
        </w:rPr>
        <w:t>ПРОСЛЕДЯВАНЕ НА РЕЗУЛТАТИТЕ ОТ ПРЕДУЧИЛИЩНОТО ОБРАЗОВАНИЕ – СЪЩНОСТ, МЕТОДИ И ФОРМИ</w:t>
      </w:r>
    </w:p>
    <w:p w:rsidR="00261FEC" w:rsidRPr="00113710" w:rsidRDefault="00261FEC" w:rsidP="00261FEC">
      <w:pPr>
        <w:numPr>
          <w:ilvl w:val="0"/>
          <w:numId w:val="35"/>
        </w:numPr>
        <w:suppressAutoHyphens/>
        <w:autoSpaceDE w:val="0"/>
        <w:autoSpaceDN w:val="0"/>
        <w:adjustRightInd w:val="0"/>
        <w:spacing w:after="0"/>
        <w:jc w:val="both"/>
        <w:textAlignment w:val="center"/>
        <w:rPr>
          <w:rFonts w:ascii="Times New Roman" w:hAnsi="Times New Roman"/>
          <w:b/>
          <w:bCs/>
          <w:color w:val="000000"/>
          <w:sz w:val="24"/>
          <w:szCs w:val="24"/>
          <w:lang w:val="bg-BG"/>
        </w:rPr>
      </w:pPr>
      <w:r w:rsidRPr="00113710">
        <w:rPr>
          <w:rFonts w:ascii="Times New Roman" w:hAnsi="Times New Roman"/>
          <w:b/>
          <w:bCs/>
          <w:color w:val="000000"/>
          <w:sz w:val="24"/>
          <w:szCs w:val="24"/>
          <w:lang w:val="bg-BG"/>
        </w:rPr>
        <w:t>Същност на процеса</w:t>
      </w:r>
    </w:p>
    <w:p w:rsidR="00261FEC" w:rsidRPr="00113710" w:rsidRDefault="00261FEC" w:rsidP="00261FEC">
      <w:pPr>
        <w:suppressAutoHyphens/>
        <w:autoSpaceDE w:val="0"/>
        <w:autoSpaceDN w:val="0"/>
        <w:adjustRightInd w:val="0"/>
        <w:spacing w:line="288" w:lineRule="auto"/>
        <w:jc w:val="both"/>
        <w:textAlignment w:val="center"/>
        <w:rPr>
          <w:rFonts w:ascii="Times New Roman" w:hAnsi="Times New Roman"/>
          <w:i/>
          <w:iCs/>
          <w:color w:val="000000"/>
          <w:sz w:val="24"/>
          <w:szCs w:val="24"/>
          <w:lang w:val="bg-BG"/>
        </w:rPr>
      </w:pPr>
      <w:r w:rsidRPr="00113710">
        <w:rPr>
          <w:rFonts w:ascii="Times New Roman" w:hAnsi="Times New Roman"/>
          <w:color w:val="000000"/>
          <w:sz w:val="24"/>
          <w:szCs w:val="24"/>
          <w:lang w:val="bg-BG"/>
        </w:rPr>
        <w:t xml:space="preserve">Проследяването на резултатите от предучилищното образование на децата във всяка възрастова група се определят от учителя в съответствие с очакваните резултати от възпитанието, обучението и социализацията на децата за всяка възрастова група по образователни направления: </w:t>
      </w:r>
      <w:r w:rsidRPr="00113710">
        <w:rPr>
          <w:rFonts w:ascii="Times New Roman" w:hAnsi="Times New Roman"/>
          <w:i/>
          <w:iCs/>
          <w:color w:val="000000"/>
          <w:sz w:val="24"/>
          <w:szCs w:val="24"/>
          <w:lang w:val="bg-BG"/>
        </w:rPr>
        <w:t>български език и литература, математика, околен свят, изобразително изкуство, музика, конструиране и технологии и физическа култура.</w:t>
      </w:r>
    </w:p>
    <w:p w:rsidR="00261FEC" w:rsidRPr="00113710" w:rsidRDefault="00261FEC" w:rsidP="00261FEC">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В подготвителните групи за училище (5–7-години) акцентът при проследяване на резултатите е необходимо да се проследи цялостно развитие на детската личност; придобиването на </w:t>
      </w:r>
      <w:r w:rsidRPr="00113710">
        <w:rPr>
          <w:rFonts w:ascii="Times New Roman" w:hAnsi="Times New Roman"/>
          <w:color w:val="000000"/>
          <w:sz w:val="24"/>
          <w:szCs w:val="24"/>
          <w:lang w:val="bg-BG"/>
        </w:rPr>
        <w:lastRenderedPageBreak/>
        <w:t>съвкупност от компетентности – знания, умения и отношения, необходими за успешно преминаване на детето към училищно образование.</w:t>
      </w:r>
    </w:p>
    <w:p w:rsidR="00261FEC" w:rsidRPr="00113710" w:rsidRDefault="00261FEC" w:rsidP="00261FEC">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b/>
          <w:bCs/>
          <w:color w:val="000000"/>
          <w:sz w:val="24"/>
          <w:szCs w:val="24"/>
          <w:lang w:val="bg-BG"/>
        </w:rPr>
        <w:t xml:space="preserve">Периодичност на проследяване на резултатите от предучилищното образование </w:t>
      </w:r>
    </w:p>
    <w:p w:rsidR="00261FEC" w:rsidRPr="00113710" w:rsidRDefault="00261FEC" w:rsidP="00261FEC">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Проследяването на резултатите от постиженията на детето се осъществява от учителите на съответната група в началото и края на учебната годината. </w:t>
      </w:r>
    </w:p>
    <w:p w:rsidR="00261FEC" w:rsidRPr="00113710" w:rsidRDefault="00261FEC" w:rsidP="00261FEC">
      <w:pPr>
        <w:suppressAutoHyphens/>
        <w:autoSpaceDE w:val="0"/>
        <w:autoSpaceDN w:val="0"/>
        <w:adjustRightInd w:val="0"/>
        <w:jc w:val="both"/>
        <w:textAlignment w:val="center"/>
        <w:rPr>
          <w:rFonts w:ascii="Times New Roman" w:hAnsi="Times New Roman"/>
          <w:color w:val="000000" w:themeColor="text1"/>
          <w:sz w:val="24"/>
          <w:szCs w:val="24"/>
          <w:lang w:val="bg-BG"/>
        </w:rPr>
      </w:pPr>
      <w:r w:rsidRPr="00113710">
        <w:rPr>
          <w:rFonts w:ascii="Times New Roman" w:hAnsi="Times New Roman"/>
          <w:color w:val="000000" w:themeColor="text1"/>
          <w:sz w:val="24"/>
          <w:szCs w:val="24"/>
          <w:lang w:val="bg-BG"/>
        </w:rPr>
        <w:t xml:space="preserve">За децата в първа група – в началото на учебната година се провежда обследване, чрез наблюдение на </w:t>
      </w:r>
      <w:r w:rsidRPr="00113710">
        <w:rPr>
          <w:rFonts w:ascii="Times New Roman" w:hAnsi="Times New Roman"/>
          <w:i/>
          <w:iCs/>
          <w:color w:val="000000" w:themeColor="text1"/>
          <w:sz w:val="24"/>
          <w:szCs w:val="24"/>
          <w:lang w:val="bg-BG"/>
        </w:rPr>
        <w:t>показателите за ранно детско развитие</w:t>
      </w:r>
      <w:r w:rsidRPr="00113710">
        <w:rPr>
          <w:rFonts w:ascii="Times New Roman" w:hAnsi="Times New Roman"/>
          <w:color w:val="000000" w:themeColor="text1"/>
          <w:sz w:val="24"/>
          <w:szCs w:val="24"/>
          <w:lang w:val="bg-BG"/>
        </w:rPr>
        <w:t>: здраве, физическо и двигателно развитие; езиково, познавателно, социално и емоционално развитие; активност, игра и учене.</w:t>
      </w:r>
    </w:p>
    <w:p w:rsidR="00261FEC" w:rsidRPr="00113710" w:rsidRDefault="00261FEC" w:rsidP="00261FEC">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b/>
          <w:bCs/>
          <w:color w:val="000000"/>
          <w:sz w:val="24"/>
          <w:szCs w:val="24"/>
          <w:lang w:val="bg-BG"/>
        </w:rPr>
        <w:t>Показателите за проследяване на резултатите</w:t>
      </w:r>
    </w:p>
    <w:p w:rsidR="00261FEC" w:rsidRPr="00113710" w:rsidRDefault="00261FEC" w:rsidP="00261FEC">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Показателите за проследяване на резултатите включват знанията, уменията и способностите проявени в процеса на предучилищното образование и очакваните резултати по образователните направления (български език и литература; математика; околен свят; изобразително изкуство; музика; конструиране и технологии; и физическа култура), като се акцентира и върху показатели свързани със социалното и емоционално развитие.</w:t>
      </w:r>
    </w:p>
    <w:p w:rsidR="00261FEC" w:rsidRPr="00113710" w:rsidRDefault="00261FEC" w:rsidP="00261FEC">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b/>
          <w:bCs/>
          <w:color w:val="000000"/>
          <w:sz w:val="24"/>
          <w:szCs w:val="24"/>
          <w:lang w:val="bg-BG"/>
        </w:rPr>
        <w:t>Описание на резултатите от предучилищното образование</w:t>
      </w:r>
    </w:p>
    <w:p w:rsidR="00261FEC" w:rsidRPr="00113710" w:rsidRDefault="00261FEC" w:rsidP="00261FEC">
      <w:pPr>
        <w:autoSpaceDE w:val="0"/>
        <w:autoSpaceDN w:val="0"/>
        <w:adjustRightInd w:val="0"/>
        <w:spacing w:line="220" w:lineRule="atLeast"/>
        <w:ind w:left="360" w:hanging="227"/>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Информация за детската градина</w:t>
      </w:r>
    </w:p>
    <w:p w:rsidR="00261FEC" w:rsidRPr="006060B9" w:rsidRDefault="00261FEC" w:rsidP="00261FEC">
      <w:pPr>
        <w:suppressAutoHyphens/>
        <w:autoSpaceDE w:val="0"/>
        <w:autoSpaceDN w:val="0"/>
        <w:adjustRightInd w:val="0"/>
        <w:spacing w:line="288" w:lineRule="auto"/>
        <w:jc w:val="both"/>
        <w:textAlignment w:val="center"/>
        <w:rPr>
          <w:rFonts w:ascii="Times New Roman" w:hAnsi="Times New Roman"/>
          <w:color w:val="000000"/>
          <w:spacing w:val="-2"/>
          <w:sz w:val="24"/>
          <w:szCs w:val="24"/>
        </w:rPr>
      </w:pPr>
      <w:r w:rsidRPr="00113710">
        <w:rPr>
          <w:rFonts w:ascii="Times New Roman" w:hAnsi="Times New Roman"/>
          <w:color w:val="000000" w:themeColor="text1"/>
          <w:spacing w:val="-2"/>
          <w:sz w:val="24"/>
          <w:szCs w:val="24"/>
          <w:lang w:val="bg-BG"/>
        </w:rPr>
        <w:t>Резултатите от проследяването на постиженията на детето се вписват в дневника на групата. За целта е необходимо да се приеме единна, обща за цялата детска градина, матрица за описване на индивидуалните резултати на децата в групата. За тази цел е необходимо да се очертаят категорично различните умения на детето по отделните направления</w:t>
      </w:r>
    </w:p>
    <w:p w:rsidR="00837D53" w:rsidRPr="00113710" w:rsidRDefault="00837D53" w:rsidP="00837D53">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Проследяване на резултатите от предучилищното образование се провежда в началото (втората и третата учебна седмица) и края на учебната година (14 дни). </w:t>
      </w:r>
    </w:p>
    <w:p w:rsidR="006060B9" w:rsidRDefault="00837D53" w:rsidP="006060B9">
      <w:pPr>
        <w:pStyle w:val="a4"/>
        <w:jc w:val="center"/>
        <w:rPr>
          <w:color w:val="000000" w:themeColor="text1"/>
          <w:szCs w:val="24"/>
          <w:lang w:val="en-US"/>
        </w:rPr>
      </w:pPr>
      <w:r w:rsidRPr="00113710">
        <w:rPr>
          <w:color w:val="000000" w:themeColor="text1"/>
          <w:szCs w:val="24"/>
        </w:rPr>
        <w:t xml:space="preserve">            Родителите се информират от учителите в групата за индивидуалните резултати на детето. При запознаване с резултатите учителят трябва да подходи обективно, професионално, етично и толерантно към родителя. </w:t>
      </w:r>
    </w:p>
    <w:p w:rsidR="006060B9" w:rsidRDefault="006060B9" w:rsidP="006060B9">
      <w:pPr>
        <w:pStyle w:val="a4"/>
        <w:jc w:val="center"/>
        <w:rPr>
          <w:b/>
          <w:color w:val="000000"/>
        </w:rPr>
      </w:pPr>
      <w:r>
        <w:rPr>
          <w:b/>
          <w:color w:val="000000"/>
        </w:rPr>
        <w:t xml:space="preserve">ПРОСЛЕДЯВАНЕ НА ИНДИВИДУАЛНИТЕ ПОСТИЖЕНИЯ </w:t>
      </w:r>
    </w:p>
    <w:p w:rsidR="006060B9" w:rsidRDefault="006060B9" w:rsidP="006060B9">
      <w:pPr>
        <w:pStyle w:val="a4"/>
        <w:jc w:val="center"/>
        <w:rPr>
          <w:b/>
          <w:color w:val="000000"/>
        </w:rPr>
      </w:pPr>
      <w:r>
        <w:rPr>
          <w:b/>
          <w:color w:val="000000"/>
        </w:rPr>
        <w:t>на детето по образователни направления</w:t>
      </w:r>
    </w:p>
    <w:p w:rsidR="006060B9" w:rsidRDefault="006060B9" w:rsidP="006060B9">
      <w:pPr>
        <w:pStyle w:val="a4"/>
        <w:jc w:val="center"/>
        <w:rPr>
          <w:color w:val="000000"/>
        </w:rPr>
      </w:pPr>
      <w:r>
        <w:rPr>
          <w:color w:val="000000"/>
        </w:rPr>
        <w:t xml:space="preserve">за учебната </w:t>
      </w:r>
      <w:r w:rsidR="00315B8E">
        <w:rPr>
          <w:color w:val="000000"/>
          <w:lang w:val="en-US"/>
        </w:rPr>
        <w:t>20</w:t>
      </w:r>
      <w:r w:rsidR="002229E5">
        <w:rPr>
          <w:color w:val="000000"/>
        </w:rPr>
        <w:t>2</w:t>
      </w:r>
      <w:r w:rsidR="002229E5">
        <w:rPr>
          <w:color w:val="000000"/>
          <w:lang w:val="en-US"/>
        </w:rPr>
        <w:t>2</w:t>
      </w:r>
      <w:r>
        <w:rPr>
          <w:color w:val="000000"/>
        </w:rPr>
        <w:t>/</w:t>
      </w:r>
      <w:r w:rsidR="00315B8E">
        <w:rPr>
          <w:color w:val="000000"/>
          <w:lang w:val="en-US"/>
        </w:rPr>
        <w:t>202</w:t>
      </w:r>
      <w:r w:rsidR="002229E5">
        <w:rPr>
          <w:color w:val="000000"/>
          <w:lang w:val="en-US"/>
        </w:rPr>
        <w:t>3</w:t>
      </w:r>
      <w:r>
        <w:rPr>
          <w:color w:val="000000"/>
        </w:rPr>
        <w:t xml:space="preserve"> г.</w:t>
      </w:r>
    </w:p>
    <w:p w:rsidR="006060B9" w:rsidRPr="006D7A93" w:rsidRDefault="006060B9" w:rsidP="006060B9">
      <w:pPr>
        <w:pStyle w:val="a4"/>
        <w:jc w:val="center"/>
        <w:rPr>
          <w:color w:val="000000"/>
          <w:lang w:val="en-US"/>
        </w:rPr>
      </w:pPr>
      <w:r>
        <w:rPr>
          <w:color w:val="000000"/>
        </w:rPr>
        <w:t>възрастова група:</w:t>
      </w:r>
      <w:r w:rsidR="006D7A93">
        <w:rPr>
          <w:color w:val="000000"/>
        </w:rPr>
        <w:t>……….</w:t>
      </w:r>
    </w:p>
    <w:p w:rsidR="006060B9" w:rsidRDefault="006060B9" w:rsidP="006060B9">
      <w:pPr>
        <w:pStyle w:val="a4"/>
        <w:rPr>
          <w:color w:val="000000"/>
        </w:rP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tblPr>
      <w:tblGrid>
        <w:gridCol w:w="882"/>
        <w:gridCol w:w="992"/>
        <w:gridCol w:w="1191"/>
        <w:gridCol w:w="794"/>
        <w:gridCol w:w="142"/>
        <w:gridCol w:w="992"/>
        <w:gridCol w:w="1276"/>
        <w:gridCol w:w="2806"/>
      </w:tblGrid>
      <w:tr w:rsidR="006060B9" w:rsidTr="006060B9">
        <w:trPr>
          <w:jc w:val="center"/>
        </w:trPr>
        <w:tc>
          <w:tcPr>
            <w:tcW w:w="3065" w:type="dxa"/>
            <w:gridSpan w:val="3"/>
            <w:tcBorders>
              <w:top w:val="single" w:sz="4" w:space="0" w:color="auto"/>
              <w:left w:val="single" w:sz="4" w:space="0" w:color="auto"/>
              <w:bottom w:val="single" w:sz="4" w:space="0" w:color="auto"/>
              <w:right w:val="single" w:sz="4" w:space="0" w:color="auto"/>
            </w:tcBorders>
            <w:vAlign w:val="center"/>
            <w:hideMark/>
          </w:tcPr>
          <w:p w:rsidR="006060B9" w:rsidRDefault="006060B9">
            <w:pPr>
              <w:ind w:right="-158"/>
              <w:jc w:val="center"/>
              <w:rPr>
                <w:b/>
                <w:i/>
                <w:color w:val="000000"/>
                <w:sz w:val="24"/>
                <w:szCs w:val="24"/>
              </w:rPr>
            </w:pPr>
            <w:r>
              <w:rPr>
                <w:b/>
                <w:i/>
                <w:color w:val="000000"/>
              </w:rPr>
              <w:t>ОН „БЕЛ“</w:t>
            </w:r>
          </w:p>
        </w:tc>
        <w:tc>
          <w:tcPr>
            <w:tcW w:w="3204" w:type="dxa"/>
            <w:gridSpan w:val="4"/>
            <w:tcBorders>
              <w:top w:val="single" w:sz="4" w:space="0" w:color="auto"/>
              <w:left w:val="single" w:sz="4" w:space="0" w:color="auto"/>
              <w:bottom w:val="single" w:sz="4" w:space="0" w:color="auto"/>
              <w:right w:val="single" w:sz="4" w:space="0" w:color="auto"/>
            </w:tcBorders>
            <w:vAlign w:val="center"/>
            <w:hideMark/>
          </w:tcPr>
          <w:p w:rsidR="006060B9" w:rsidRDefault="006060B9">
            <w:pPr>
              <w:ind w:right="315"/>
              <w:jc w:val="center"/>
              <w:rPr>
                <w:b/>
                <w:i/>
                <w:color w:val="000000"/>
                <w:sz w:val="24"/>
                <w:szCs w:val="24"/>
              </w:rPr>
            </w:pPr>
            <w:r>
              <w:rPr>
                <w:b/>
                <w:i/>
                <w:color w:val="000000"/>
              </w:rPr>
              <w:t>ОН „Изобразително изкуство“</w:t>
            </w:r>
          </w:p>
        </w:tc>
        <w:tc>
          <w:tcPr>
            <w:tcW w:w="2806" w:type="dxa"/>
            <w:tcBorders>
              <w:top w:val="single" w:sz="4" w:space="0" w:color="auto"/>
              <w:left w:val="single" w:sz="4" w:space="0" w:color="auto"/>
              <w:bottom w:val="single" w:sz="4" w:space="0" w:color="auto"/>
              <w:right w:val="single" w:sz="4" w:space="0" w:color="auto"/>
            </w:tcBorders>
            <w:vAlign w:val="center"/>
            <w:hideMark/>
          </w:tcPr>
          <w:p w:rsidR="006060B9" w:rsidRDefault="006060B9">
            <w:pPr>
              <w:ind w:right="834"/>
              <w:jc w:val="center"/>
              <w:rPr>
                <w:rFonts w:ascii="Times New Roman" w:eastAsia="Times New Roman" w:hAnsi="Times New Roman"/>
                <w:b/>
                <w:color w:val="000000"/>
                <w:sz w:val="24"/>
                <w:szCs w:val="24"/>
              </w:rPr>
            </w:pPr>
            <w:r>
              <w:rPr>
                <w:b/>
                <w:color w:val="000000"/>
              </w:rPr>
              <w:t>Резултати</w:t>
            </w:r>
          </w:p>
          <w:p w:rsidR="006060B9" w:rsidRDefault="006060B9">
            <w:pPr>
              <w:ind w:right="834"/>
              <w:jc w:val="center"/>
              <w:rPr>
                <w:b/>
                <w:color w:val="000000"/>
                <w:sz w:val="24"/>
                <w:szCs w:val="24"/>
              </w:rPr>
            </w:pPr>
            <w:r>
              <w:rPr>
                <w:b/>
                <w:color w:val="000000"/>
              </w:rPr>
              <w:t>„Училищна готовност“</w:t>
            </w: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i/>
                <w:color w:val="000000"/>
                <w:sz w:val="24"/>
                <w:szCs w:val="24"/>
              </w:rPr>
            </w:pPr>
            <w:r>
              <w:rPr>
                <w:i/>
                <w:color w:val="000000"/>
              </w:rPr>
              <w:t>Ядра</w:t>
            </w:r>
          </w:p>
        </w:tc>
        <w:tc>
          <w:tcPr>
            <w:tcW w:w="99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i/>
                <w:color w:val="000000"/>
                <w:sz w:val="24"/>
                <w:szCs w:val="24"/>
              </w:rPr>
            </w:pPr>
            <w:r>
              <w:rPr>
                <w:i/>
                <w:color w:val="000000"/>
              </w:rPr>
              <w:t>Вх. ниво</w:t>
            </w:r>
          </w:p>
        </w:tc>
        <w:tc>
          <w:tcPr>
            <w:tcW w:w="1191"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i/>
                <w:color w:val="000000"/>
                <w:sz w:val="24"/>
                <w:szCs w:val="24"/>
              </w:rPr>
            </w:pPr>
            <w:r>
              <w:rPr>
                <w:i/>
                <w:color w:val="000000"/>
              </w:rPr>
              <w:t>Изх. ниво</w:t>
            </w: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i/>
                <w:color w:val="000000"/>
                <w:sz w:val="24"/>
                <w:szCs w:val="24"/>
              </w:rPr>
            </w:pPr>
            <w:r>
              <w:rPr>
                <w:i/>
                <w:color w:val="000000"/>
              </w:rPr>
              <w:t>Ядра</w:t>
            </w:r>
          </w:p>
        </w:tc>
        <w:tc>
          <w:tcPr>
            <w:tcW w:w="1134" w:type="dxa"/>
            <w:gridSpan w:val="2"/>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i/>
                <w:color w:val="000000"/>
                <w:sz w:val="24"/>
                <w:szCs w:val="24"/>
              </w:rPr>
            </w:pPr>
            <w:r>
              <w:rPr>
                <w:i/>
                <w:color w:val="000000"/>
              </w:rPr>
              <w:t>Вх. ниво</w:t>
            </w:r>
          </w:p>
        </w:tc>
        <w:tc>
          <w:tcPr>
            <w:tcW w:w="1276"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i/>
                <w:color w:val="000000"/>
                <w:sz w:val="24"/>
                <w:szCs w:val="24"/>
              </w:rPr>
            </w:pPr>
            <w:r>
              <w:rPr>
                <w:i/>
                <w:color w:val="000000"/>
              </w:rPr>
              <w:t>Изх. ниво</w:t>
            </w:r>
          </w:p>
        </w:tc>
        <w:tc>
          <w:tcPr>
            <w:tcW w:w="2806" w:type="dxa"/>
            <w:vMerge w:val="restart"/>
            <w:tcBorders>
              <w:top w:val="single" w:sz="4" w:space="0" w:color="auto"/>
              <w:left w:val="single" w:sz="4" w:space="0" w:color="auto"/>
              <w:bottom w:val="single" w:sz="4" w:space="0" w:color="auto"/>
              <w:right w:val="single" w:sz="4" w:space="0" w:color="auto"/>
            </w:tcBorders>
            <w:hideMark/>
          </w:tcPr>
          <w:p w:rsidR="006060B9" w:rsidRDefault="00332197">
            <w:pPr>
              <w:ind w:right="-158"/>
              <w:jc w:val="both"/>
              <w:rPr>
                <w:b/>
                <w:i/>
                <w:color w:val="000000"/>
                <w:sz w:val="24"/>
                <w:szCs w:val="24"/>
                <w:u w:val="single"/>
              </w:rPr>
            </w:pPr>
            <w:r>
              <w:rPr>
                <w:color w:val="000000"/>
              </w:rPr>
              <w:fldChar w:fldCharType="begin">
                <w:ffData>
                  <w:name w:val=""/>
                  <w:enabled/>
                  <w:calcOnExit w:val="0"/>
                  <w:textInput>
                    <w:default w:val="....................................."/>
                  </w:textInput>
                </w:ffData>
              </w:fldChar>
            </w:r>
            <w:r w:rsidR="006060B9">
              <w:rPr>
                <w:color w:val="000000"/>
              </w:rPr>
              <w:instrText xml:space="preserve"> FORMTEXT </w:instrText>
            </w:r>
            <w:r>
              <w:rPr>
                <w:color w:val="000000"/>
              </w:rPr>
            </w:r>
            <w:r>
              <w:rPr>
                <w:color w:val="000000"/>
              </w:rPr>
              <w:fldChar w:fldCharType="separate"/>
            </w:r>
            <w:r w:rsidR="006060B9">
              <w:rPr>
                <w:noProof/>
                <w:color w:val="000000"/>
              </w:rPr>
              <w:t>.....................................</w:t>
            </w:r>
            <w:r>
              <w:rPr>
                <w:color w:val="000000"/>
              </w:rPr>
              <w:fldChar w:fldCharType="end"/>
            </w: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1</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1</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2</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2</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3</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4</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3204" w:type="dxa"/>
            <w:gridSpan w:val="4"/>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b/>
                <w:i/>
                <w:color w:val="000000"/>
                <w:sz w:val="24"/>
                <w:szCs w:val="24"/>
                <w:u w:val="single"/>
              </w:rPr>
            </w:pPr>
            <w:r>
              <w:rPr>
                <w:b/>
                <w:i/>
                <w:color w:val="000000"/>
              </w:rPr>
              <w:t>ОН „Музика“</w:t>
            </w: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5</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1</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trHeight w:val="300"/>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6</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2</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trHeight w:val="285"/>
          <w:jc w:val="center"/>
        </w:trPr>
        <w:tc>
          <w:tcPr>
            <w:tcW w:w="882" w:type="dxa"/>
            <w:vMerge w:val="restart"/>
            <w:tcBorders>
              <w:top w:val="single" w:sz="4" w:space="0" w:color="auto"/>
              <w:left w:val="single" w:sz="4" w:space="0" w:color="auto"/>
              <w:bottom w:val="single" w:sz="4" w:space="0" w:color="auto"/>
              <w:right w:val="single" w:sz="4" w:space="0" w:color="auto"/>
            </w:tcBorders>
            <w:shd w:val="clear" w:color="auto" w:fill="F2F2F2"/>
          </w:tcPr>
          <w:p w:rsidR="006060B9" w:rsidRDefault="006060B9">
            <w:pPr>
              <w:ind w:right="-158"/>
              <w:jc w:val="both"/>
              <w:rPr>
                <w:color w:val="000000"/>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2F2F2"/>
          </w:tcPr>
          <w:p w:rsidR="006060B9" w:rsidRDefault="006060B9">
            <w:pPr>
              <w:ind w:right="-158"/>
              <w:jc w:val="both"/>
              <w:rPr>
                <w:i/>
                <w:color w:val="000000"/>
                <w:sz w:val="24"/>
                <w:szCs w:val="24"/>
              </w:rPr>
            </w:pPr>
          </w:p>
        </w:tc>
        <w:tc>
          <w:tcPr>
            <w:tcW w:w="1191" w:type="dxa"/>
            <w:vMerge w:val="restart"/>
            <w:tcBorders>
              <w:top w:val="single" w:sz="4" w:space="0" w:color="auto"/>
              <w:left w:val="single" w:sz="4" w:space="0" w:color="auto"/>
              <w:bottom w:val="single" w:sz="4" w:space="0" w:color="auto"/>
              <w:right w:val="single" w:sz="4" w:space="0" w:color="auto"/>
            </w:tcBorders>
            <w:shd w:val="clear" w:color="auto" w:fill="F2F2F2"/>
          </w:tcPr>
          <w:p w:rsidR="006060B9" w:rsidRDefault="006060B9">
            <w:pPr>
              <w:ind w:right="-158"/>
              <w:jc w:val="both"/>
              <w:rPr>
                <w:i/>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3</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trHeight w:val="210"/>
          <w:jc w:val="center"/>
        </w:trPr>
        <w:tc>
          <w:tcPr>
            <w:tcW w:w="882"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color w:val="00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i/>
                <w:color w:val="000000"/>
                <w:sz w:val="24"/>
                <w:szCs w:val="24"/>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i/>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rPr>
                <w:color w:val="000000"/>
                <w:sz w:val="24"/>
                <w:szCs w:val="24"/>
              </w:rPr>
            </w:pPr>
            <w:r>
              <w:rPr>
                <w:color w:val="000000"/>
              </w:rPr>
              <w:t>4</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3065" w:type="dxa"/>
            <w:gridSpan w:val="3"/>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b/>
                <w:i/>
                <w:color w:val="000000"/>
                <w:sz w:val="24"/>
                <w:szCs w:val="24"/>
              </w:rPr>
            </w:pPr>
            <w:r>
              <w:rPr>
                <w:b/>
                <w:i/>
                <w:color w:val="000000"/>
              </w:rPr>
              <w:t>ОН „Математика“</w:t>
            </w:r>
          </w:p>
        </w:tc>
        <w:tc>
          <w:tcPr>
            <w:tcW w:w="3204" w:type="dxa"/>
            <w:gridSpan w:val="4"/>
            <w:tcBorders>
              <w:top w:val="single" w:sz="4" w:space="0" w:color="auto"/>
              <w:left w:val="single" w:sz="4" w:space="0" w:color="auto"/>
              <w:bottom w:val="single" w:sz="4" w:space="0" w:color="auto"/>
              <w:right w:val="single" w:sz="4" w:space="0" w:color="auto"/>
            </w:tcBorders>
            <w:hideMark/>
          </w:tcPr>
          <w:p w:rsidR="006060B9" w:rsidRDefault="006060B9">
            <w:pPr>
              <w:ind w:right="315"/>
              <w:jc w:val="center"/>
              <w:rPr>
                <w:b/>
                <w:i/>
                <w:color w:val="000000"/>
                <w:sz w:val="24"/>
                <w:szCs w:val="24"/>
                <w:u w:val="single"/>
              </w:rPr>
            </w:pPr>
            <w:r>
              <w:rPr>
                <w:b/>
                <w:i/>
                <w:color w:val="000000"/>
              </w:rPr>
              <w:t>ОН „Конструиране и технологии“</w:t>
            </w: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1</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1</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2</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2</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3</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3</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4</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4</w:t>
            </w:r>
          </w:p>
        </w:tc>
        <w:tc>
          <w:tcPr>
            <w:tcW w:w="1134" w:type="dxa"/>
            <w:gridSpan w:val="2"/>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5</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color w:val="000000"/>
                <w:sz w:val="24"/>
                <w:szCs w:val="24"/>
              </w:rPr>
            </w:pPr>
          </w:p>
        </w:tc>
        <w:tc>
          <w:tcPr>
            <w:tcW w:w="3204" w:type="dxa"/>
            <w:gridSpan w:val="4"/>
            <w:tcBorders>
              <w:top w:val="single" w:sz="4" w:space="0" w:color="auto"/>
              <w:left w:val="single" w:sz="4" w:space="0" w:color="auto"/>
              <w:bottom w:val="single" w:sz="4" w:space="0" w:color="auto"/>
              <w:right w:val="single" w:sz="4" w:space="0" w:color="auto"/>
            </w:tcBorders>
            <w:hideMark/>
          </w:tcPr>
          <w:p w:rsidR="006060B9" w:rsidRDefault="006060B9">
            <w:pPr>
              <w:ind w:right="-158"/>
              <w:jc w:val="both"/>
              <w:rPr>
                <w:b/>
                <w:i/>
                <w:color w:val="000000"/>
                <w:sz w:val="24"/>
                <w:szCs w:val="24"/>
                <w:u w:val="single"/>
              </w:rPr>
            </w:pPr>
            <w:r>
              <w:rPr>
                <w:b/>
                <w:i/>
                <w:color w:val="000000"/>
              </w:rPr>
              <w:t>ОН „Физическа култура“</w:t>
            </w: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3065" w:type="dxa"/>
            <w:gridSpan w:val="3"/>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b/>
                <w:i/>
                <w:color w:val="000000"/>
                <w:sz w:val="24"/>
                <w:szCs w:val="24"/>
              </w:rPr>
            </w:pPr>
            <w:r>
              <w:rPr>
                <w:b/>
                <w:i/>
                <w:color w:val="000000"/>
              </w:rPr>
              <w:t>ОН „Околен свят“</w:t>
            </w:r>
          </w:p>
        </w:tc>
        <w:tc>
          <w:tcPr>
            <w:tcW w:w="936" w:type="dxa"/>
            <w:gridSpan w:val="2"/>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1</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both"/>
              <w:rPr>
                <w:color w:val="000000"/>
                <w:sz w:val="24"/>
                <w:szCs w:val="24"/>
              </w:rPr>
            </w:pPr>
            <w:r>
              <w:rPr>
                <w:color w:val="000000"/>
              </w:rPr>
              <w:t>1</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936" w:type="dxa"/>
            <w:gridSpan w:val="2"/>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2</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trHeight w:val="300"/>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both"/>
              <w:rPr>
                <w:color w:val="000000"/>
                <w:sz w:val="24"/>
                <w:szCs w:val="24"/>
              </w:rPr>
            </w:pPr>
            <w:r>
              <w:rPr>
                <w:color w:val="000000"/>
              </w:rPr>
              <w:t>2</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936" w:type="dxa"/>
            <w:gridSpan w:val="2"/>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3</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trHeight w:val="270"/>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both"/>
              <w:rPr>
                <w:color w:val="000000"/>
                <w:sz w:val="24"/>
                <w:szCs w:val="24"/>
              </w:rPr>
            </w:pPr>
            <w:r>
              <w:rPr>
                <w:color w:val="000000"/>
              </w:rPr>
              <w:t>3</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936" w:type="dxa"/>
            <w:gridSpan w:val="2"/>
            <w:tcBorders>
              <w:top w:val="single" w:sz="4" w:space="0" w:color="auto"/>
              <w:left w:val="single" w:sz="4" w:space="0" w:color="auto"/>
              <w:bottom w:val="single" w:sz="4" w:space="0" w:color="auto"/>
              <w:right w:val="single" w:sz="4" w:space="0" w:color="auto"/>
            </w:tcBorders>
            <w:hideMark/>
          </w:tcPr>
          <w:p w:rsidR="006060B9" w:rsidRDefault="006060B9">
            <w:pPr>
              <w:ind w:right="-158"/>
              <w:jc w:val="center"/>
              <w:rPr>
                <w:color w:val="000000"/>
                <w:sz w:val="24"/>
                <w:szCs w:val="24"/>
              </w:rPr>
            </w:pPr>
            <w:r>
              <w:rPr>
                <w:color w:val="000000"/>
              </w:rPr>
              <w:t>4</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r w:rsidR="006060B9" w:rsidTr="006060B9">
        <w:trPr>
          <w:trHeight w:val="225"/>
          <w:jc w:val="center"/>
        </w:trPr>
        <w:tc>
          <w:tcPr>
            <w:tcW w:w="882" w:type="dxa"/>
            <w:tcBorders>
              <w:top w:val="single" w:sz="4" w:space="0" w:color="auto"/>
              <w:left w:val="single" w:sz="4" w:space="0" w:color="auto"/>
              <w:bottom w:val="single" w:sz="4" w:space="0" w:color="auto"/>
              <w:right w:val="single" w:sz="4" w:space="0" w:color="auto"/>
            </w:tcBorders>
            <w:hideMark/>
          </w:tcPr>
          <w:p w:rsidR="006060B9" w:rsidRDefault="006060B9">
            <w:pPr>
              <w:ind w:right="-158"/>
              <w:jc w:val="both"/>
              <w:rPr>
                <w:color w:val="000000"/>
                <w:sz w:val="24"/>
                <w:szCs w:val="24"/>
              </w:rPr>
            </w:pPr>
            <w:r>
              <w:rPr>
                <w:color w:val="000000"/>
              </w:rPr>
              <w:t>4</w:t>
            </w:r>
          </w:p>
        </w:tc>
        <w:tc>
          <w:tcPr>
            <w:tcW w:w="992"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1191" w:type="dxa"/>
            <w:tcBorders>
              <w:top w:val="single" w:sz="4" w:space="0" w:color="auto"/>
              <w:left w:val="single" w:sz="4" w:space="0" w:color="auto"/>
              <w:bottom w:val="single" w:sz="4" w:space="0" w:color="auto"/>
              <w:right w:val="single" w:sz="4" w:space="0" w:color="auto"/>
            </w:tcBorders>
          </w:tcPr>
          <w:p w:rsidR="006060B9" w:rsidRDefault="006060B9">
            <w:pPr>
              <w:ind w:right="-158"/>
              <w:jc w:val="both"/>
              <w:rPr>
                <w:i/>
                <w:color w:val="000000"/>
                <w:sz w:val="24"/>
                <w:szCs w:val="24"/>
              </w:rPr>
            </w:pPr>
          </w:p>
        </w:tc>
        <w:tc>
          <w:tcPr>
            <w:tcW w:w="936" w:type="dxa"/>
            <w:gridSpan w:val="2"/>
            <w:tcBorders>
              <w:top w:val="single" w:sz="4" w:space="0" w:color="auto"/>
              <w:left w:val="single" w:sz="4" w:space="0" w:color="auto"/>
              <w:bottom w:val="single" w:sz="4" w:space="0" w:color="auto"/>
              <w:right w:val="single" w:sz="4" w:space="0" w:color="auto"/>
            </w:tcBorders>
            <w:shd w:val="clear" w:color="auto" w:fill="F2F2F2"/>
          </w:tcPr>
          <w:p w:rsidR="006060B9" w:rsidRDefault="006060B9">
            <w:pPr>
              <w:ind w:right="-158"/>
              <w:jc w:val="center"/>
              <w:rPr>
                <w:color w:val="000000"/>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2F2F2"/>
          </w:tcPr>
          <w:p w:rsidR="006060B9" w:rsidRDefault="006060B9">
            <w:pPr>
              <w:ind w:right="-158"/>
              <w:jc w:val="both"/>
              <w:rPr>
                <w:b/>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2F2F2"/>
          </w:tcPr>
          <w:p w:rsidR="006060B9" w:rsidRDefault="006060B9">
            <w:pPr>
              <w:ind w:right="-158"/>
              <w:jc w:val="both"/>
              <w:rPr>
                <w:b/>
                <w:color w:val="000000"/>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6060B9" w:rsidRDefault="006060B9">
            <w:pPr>
              <w:rPr>
                <w:b/>
                <w:i/>
                <w:color w:val="000000"/>
                <w:sz w:val="24"/>
                <w:szCs w:val="24"/>
                <w:u w:val="single"/>
              </w:rPr>
            </w:pPr>
          </w:p>
        </w:tc>
      </w:tr>
    </w:tbl>
    <w:p w:rsidR="00837D53" w:rsidRPr="00113710" w:rsidRDefault="00837D53" w:rsidP="00837D53">
      <w:pPr>
        <w:suppressAutoHyphens/>
        <w:autoSpaceDE w:val="0"/>
        <w:autoSpaceDN w:val="0"/>
        <w:adjustRightInd w:val="0"/>
        <w:jc w:val="center"/>
        <w:textAlignment w:val="center"/>
        <w:rPr>
          <w:rFonts w:ascii="Times New Roman" w:hAnsi="Times New Roman"/>
          <w:b/>
          <w:bCs/>
          <w:color w:val="000000"/>
          <w:sz w:val="24"/>
          <w:szCs w:val="24"/>
          <w:lang w:val="bg-BG"/>
        </w:rPr>
      </w:pPr>
      <w:r w:rsidRPr="00113710">
        <w:rPr>
          <w:rFonts w:ascii="Times New Roman" w:hAnsi="Times New Roman"/>
          <w:b/>
          <w:sz w:val="24"/>
          <w:szCs w:val="24"/>
        </w:rPr>
        <w:t>2</w:t>
      </w:r>
      <w:r w:rsidRPr="00113710">
        <w:rPr>
          <w:rFonts w:ascii="Times New Roman" w:hAnsi="Times New Roman"/>
          <w:b/>
          <w:sz w:val="24"/>
          <w:szCs w:val="24"/>
          <w:lang w:val="bg-BG"/>
        </w:rPr>
        <w:t>.</w:t>
      </w:r>
      <w:r w:rsidRPr="00113710">
        <w:rPr>
          <w:rFonts w:ascii="Times New Roman" w:hAnsi="Times New Roman"/>
          <w:b/>
          <w:bCs/>
          <w:color w:val="000000"/>
          <w:sz w:val="24"/>
          <w:szCs w:val="24"/>
          <w:lang w:val="bg-BG"/>
        </w:rPr>
        <w:t>Методи и форми за проследяване на резултатите от предучилищното образование</w:t>
      </w:r>
      <w:r w:rsidR="009E0A00">
        <w:rPr>
          <w:rFonts w:ascii="Times New Roman" w:hAnsi="Times New Roman"/>
          <w:b/>
          <w:bCs/>
          <w:color w:val="000000"/>
          <w:sz w:val="24"/>
          <w:szCs w:val="24"/>
          <w:lang w:val="bg-BG"/>
        </w:rPr>
        <w:t xml:space="preserve"> </w:t>
      </w:r>
    </w:p>
    <w:p w:rsidR="00837D53" w:rsidRPr="00113710" w:rsidRDefault="00837D53" w:rsidP="00837D53">
      <w:pPr>
        <w:suppressAutoHyphens/>
        <w:autoSpaceDE w:val="0"/>
        <w:autoSpaceDN w:val="0"/>
        <w:adjustRightInd w:val="0"/>
        <w:jc w:val="both"/>
        <w:textAlignment w:val="center"/>
        <w:rPr>
          <w:rFonts w:ascii="Times New Roman" w:hAnsi="Times New Roman"/>
          <w:b/>
          <w:bCs/>
          <w:color w:val="000000"/>
          <w:sz w:val="24"/>
          <w:szCs w:val="24"/>
          <w:lang w:val="bg-BG"/>
        </w:rPr>
      </w:pPr>
      <w:r w:rsidRPr="00113710">
        <w:rPr>
          <w:rFonts w:ascii="Times New Roman" w:hAnsi="Times New Roman"/>
          <w:b/>
          <w:bCs/>
          <w:color w:val="000000"/>
          <w:sz w:val="24"/>
          <w:szCs w:val="24"/>
        </w:rPr>
        <w:t>2.</w:t>
      </w:r>
      <w:r w:rsidRPr="00113710">
        <w:rPr>
          <w:rFonts w:ascii="Times New Roman" w:hAnsi="Times New Roman"/>
          <w:b/>
          <w:bCs/>
          <w:color w:val="000000"/>
          <w:sz w:val="24"/>
          <w:szCs w:val="24"/>
          <w:lang w:val="bg-BG"/>
        </w:rPr>
        <w:t>1. Методи</w:t>
      </w:r>
    </w:p>
    <w:p w:rsidR="00837D53" w:rsidRPr="00113710" w:rsidRDefault="00837D53" w:rsidP="00837D53">
      <w:pPr>
        <w:autoSpaceDE w:val="0"/>
        <w:autoSpaceDN w:val="0"/>
        <w:adjustRightInd w:val="0"/>
        <w:spacing w:line="220" w:lineRule="atLeast"/>
        <w:ind w:left="360" w:hanging="227"/>
        <w:jc w:val="both"/>
        <w:textAlignment w:val="center"/>
        <w:rPr>
          <w:rFonts w:ascii="Times New Roman" w:hAnsi="Times New Roman"/>
          <w:b/>
          <w:bCs/>
          <w:color w:val="000000"/>
          <w:sz w:val="24"/>
          <w:szCs w:val="24"/>
          <w:lang w:val="bg-BG"/>
        </w:rPr>
      </w:pPr>
      <w:r w:rsidRPr="00113710">
        <w:rPr>
          <w:rFonts w:ascii="Times New Roman" w:hAnsi="Times New Roman"/>
          <w:b/>
          <w:bCs/>
          <w:color w:val="000000"/>
          <w:sz w:val="24"/>
          <w:szCs w:val="24"/>
        </w:rPr>
        <w:t>2.</w:t>
      </w:r>
      <w:r w:rsidRPr="00113710">
        <w:rPr>
          <w:rFonts w:ascii="Times New Roman" w:hAnsi="Times New Roman"/>
          <w:b/>
          <w:bCs/>
          <w:color w:val="000000"/>
          <w:sz w:val="24"/>
          <w:szCs w:val="24"/>
          <w:lang w:val="bg-BG"/>
        </w:rPr>
        <w:t>1</w:t>
      </w:r>
      <w:r w:rsidRPr="00113710">
        <w:rPr>
          <w:rFonts w:ascii="Times New Roman" w:hAnsi="Times New Roman"/>
          <w:b/>
          <w:bCs/>
          <w:color w:val="000000"/>
          <w:sz w:val="24"/>
          <w:szCs w:val="24"/>
        </w:rPr>
        <w:t>.</w:t>
      </w:r>
      <w:r w:rsidRPr="00113710">
        <w:rPr>
          <w:rFonts w:ascii="Times New Roman" w:hAnsi="Times New Roman"/>
          <w:b/>
          <w:bCs/>
          <w:color w:val="000000"/>
          <w:sz w:val="24"/>
          <w:szCs w:val="24"/>
          <w:lang w:val="bg-BG"/>
        </w:rPr>
        <w:t>1.Наблюдение</w:t>
      </w:r>
    </w:p>
    <w:p w:rsidR="00837D53" w:rsidRPr="00113710" w:rsidRDefault="00837D53" w:rsidP="00837D53">
      <w:pPr>
        <w:suppressAutoHyphens/>
        <w:autoSpaceDE w:val="0"/>
        <w:autoSpaceDN w:val="0"/>
        <w:adjustRightInd w:val="0"/>
        <w:spacing w:line="288" w:lineRule="auto"/>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Основният метод за проследяване на постиженията на децата е включеното наблюдение. То е процес от целенасочено наблюдение на детското поведение в различни ситуации, в различни режимни моменти, в различни среди, по време на ежедневните занимания в продължение на цялата учебна година. </w:t>
      </w:r>
    </w:p>
    <w:p w:rsidR="00837D53" w:rsidRPr="00113710" w:rsidRDefault="00837D53" w:rsidP="00837D53">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Наблюдението е един от многото начини за събиране на информация относно функционирането на децата като цяло. Най-ефективно и информативно е наблюдението на детето в неговата естествената среда, която включва – неговият дом и детската група в които всяко дете се развива. Тази среда предоставя на детето широки възможности за ежедневна </w:t>
      </w:r>
      <w:r w:rsidRPr="00113710">
        <w:rPr>
          <w:rFonts w:ascii="Times New Roman" w:hAnsi="Times New Roman"/>
          <w:color w:val="000000"/>
          <w:sz w:val="24"/>
          <w:szCs w:val="24"/>
          <w:lang w:val="bg-BG"/>
        </w:rPr>
        <w:lastRenderedPageBreak/>
        <w:t xml:space="preserve">изява и проява на различните му знания, способности, начини на поведение, както и на неговите затруднения. </w:t>
      </w:r>
    </w:p>
    <w:p w:rsidR="00837D53" w:rsidRPr="00113710" w:rsidRDefault="00837D53" w:rsidP="00837D53">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Наблюдението на детето в естествената му среда има много предимства за него:</w:t>
      </w:r>
    </w:p>
    <w:p w:rsidR="00837D53" w:rsidRPr="00113710" w:rsidRDefault="00837D53" w:rsidP="00837D53">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Детето се намира в позната и защитена среда, в която е адаптирано и привикнало да се занимава с ежедневни дейности; </w:t>
      </w:r>
    </w:p>
    <w:p w:rsidR="00837D53" w:rsidRPr="00113710" w:rsidRDefault="00837D53" w:rsidP="00837D53">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Чувства се свободно, сигурно и значимо в резултат на което може да разкрие (пред наблюдаващия, своите силни страни, знания и умения, наред с ограниченията си и затрудненията си.</w:t>
      </w:r>
    </w:p>
    <w:p w:rsidR="00837D53" w:rsidRPr="00113710" w:rsidRDefault="00837D53" w:rsidP="00837D53">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Събраната информация от наблюденията служи за основа при тълкуването на резултатите от развитието и извеждането на съответни изводи и насоки следващия възрастов период.</w:t>
      </w:r>
    </w:p>
    <w:p w:rsidR="00837D53" w:rsidRPr="00113710" w:rsidRDefault="00837D53" w:rsidP="00837D53">
      <w:pPr>
        <w:numPr>
          <w:ilvl w:val="0"/>
          <w:numId w:val="36"/>
        </w:num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Цели на наблюдението:</w:t>
      </w:r>
    </w:p>
    <w:p w:rsidR="004B5002" w:rsidRPr="00113710" w:rsidRDefault="00837D53" w:rsidP="00837D53">
      <w:pPr>
        <w:numPr>
          <w:ilvl w:val="0"/>
          <w:numId w:val="29"/>
        </w:num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Опознава индивидуално развитие на децата чрез уст</w:t>
      </w:r>
      <w:r w:rsidR="004B5002" w:rsidRPr="00113710">
        <w:rPr>
          <w:rFonts w:ascii="Times New Roman" w:hAnsi="Times New Roman"/>
          <w:color w:val="000000"/>
          <w:sz w:val="24"/>
          <w:szCs w:val="24"/>
          <w:lang w:val="bg-BG"/>
        </w:rPr>
        <w:t>ановяване на техните характерни</w:t>
      </w:r>
    </w:p>
    <w:p w:rsidR="00837D53" w:rsidRPr="00113710" w:rsidRDefault="00837D53" w:rsidP="004B5002">
      <w:p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възрастови и индивидуални особености: нужди, способности, обноски, ограничения и затруднения.</w:t>
      </w:r>
    </w:p>
    <w:p w:rsidR="004B5002" w:rsidRPr="00113710" w:rsidRDefault="00837D53" w:rsidP="00837D53">
      <w:pPr>
        <w:numPr>
          <w:ilvl w:val="0"/>
          <w:numId w:val="29"/>
        </w:num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Планира индивидуална програма за развитие на детето пре</w:t>
      </w:r>
      <w:r w:rsidR="004B5002" w:rsidRPr="00113710">
        <w:rPr>
          <w:rFonts w:ascii="Times New Roman" w:hAnsi="Times New Roman"/>
          <w:color w:val="000000"/>
          <w:sz w:val="24"/>
          <w:szCs w:val="24"/>
          <w:lang w:val="bg-BG"/>
        </w:rPr>
        <w:t>з учебната година, която е</w:t>
      </w:r>
    </w:p>
    <w:p w:rsidR="00837D53" w:rsidRPr="00113710" w:rsidRDefault="00837D53" w:rsidP="004B5002">
      <w:p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насочена към детския потенциал и затруднения.</w:t>
      </w:r>
    </w:p>
    <w:p w:rsidR="00837D53" w:rsidRPr="00113710" w:rsidRDefault="00837D53" w:rsidP="00837D53">
      <w:pPr>
        <w:numPr>
          <w:ilvl w:val="0"/>
          <w:numId w:val="29"/>
        </w:num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Проследява настъпилите промени при децата през учебната годината.</w:t>
      </w:r>
    </w:p>
    <w:p w:rsidR="00837D53" w:rsidRPr="00113710" w:rsidRDefault="00837D53" w:rsidP="00837D53">
      <w:pPr>
        <w:numPr>
          <w:ilvl w:val="0"/>
          <w:numId w:val="29"/>
        </w:num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Периодично уведомява родителите за постиженията на детето в детската градина.</w:t>
      </w:r>
    </w:p>
    <w:p w:rsidR="00837D53" w:rsidRPr="00113710" w:rsidRDefault="00837D53" w:rsidP="00837D53">
      <w:pPr>
        <w:numPr>
          <w:ilvl w:val="0"/>
          <w:numId w:val="37"/>
        </w:num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Видове наблюдения:</w:t>
      </w:r>
    </w:p>
    <w:p w:rsidR="00837D53" w:rsidRPr="00113710" w:rsidRDefault="00837D53" w:rsidP="00837D53">
      <w:pPr>
        <w:autoSpaceDE w:val="0"/>
        <w:autoSpaceDN w:val="0"/>
        <w:adjustRightInd w:val="0"/>
        <w:spacing w:line="220" w:lineRule="atLeast"/>
        <w:ind w:left="360" w:hanging="227"/>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 </w:t>
      </w:r>
      <w:r w:rsidRPr="00113710">
        <w:rPr>
          <w:rFonts w:ascii="Times New Roman" w:hAnsi="Times New Roman"/>
          <w:b/>
          <w:i/>
          <w:color w:val="000000"/>
          <w:sz w:val="24"/>
          <w:szCs w:val="24"/>
          <w:lang w:val="bg-BG"/>
        </w:rPr>
        <w:t>Наблюдение, в което учителят не участва.</w:t>
      </w:r>
      <w:r w:rsidRPr="00113710">
        <w:rPr>
          <w:rFonts w:ascii="Times New Roman" w:hAnsi="Times New Roman"/>
          <w:color w:val="000000"/>
          <w:sz w:val="24"/>
          <w:szCs w:val="24"/>
          <w:lang w:val="bg-BG"/>
        </w:rPr>
        <w:t xml:space="preserve">Задачата при този вид наблюдение е учителят само и единствено да </w:t>
      </w:r>
      <w:r w:rsidRPr="00113710">
        <w:rPr>
          <w:rFonts w:ascii="Times New Roman" w:hAnsi="Times New Roman"/>
          <w:i/>
          <w:iCs/>
          <w:color w:val="000000"/>
          <w:sz w:val="24"/>
          <w:szCs w:val="24"/>
          <w:lang w:val="bg-BG"/>
        </w:rPr>
        <w:t>наблюдава и проучва</w:t>
      </w:r>
      <w:r w:rsidRPr="00113710">
        <w:rPr>
          <w:rFonts w:ascii="Times New Roman" w:hAnsi="Times New Roman"/>
          <w:color w:val="000000"/>
          <w:sz w:val="24"/>
          <w:szCs w:val="24"/>
          <w:lang w:val="bg-BG"/>
        </w:rPr>
        <w:t xml:space="preserve"> автентичността на детето в обичайните естествени условия и действия в детската група, без да се включва в разговор с него или да се намесва по някакъв начин в ситуацията/играта/общуването, който би могъл да повлияе върху неговото поведение. </w:t>
      </w:r>
    </w:p>
    <w:p w:rsidR="00837D53" w:rsidRPr="00113710" w:rsidRDefault="00837D53" w:rsidP="00837D53">
      <w:pPr>
        <w:suppressAutoHyphens/>
        <w:autoSpaceDE w:val="0"/>
        <w:autoSpaceDN w:val="0"/>
        <w:adjustRightInd w:val="0"/>
        <w:spacing w:line="288" w:lineRule="auto"/>
        <w:jc w:val="both"/>
        <w:textAlignment w:val="center"/>
        <w:rPr>
          <w:rFonts w:ascii="Times New Roman" w:hAnsi="Times New Roman"/>
          <w:color w:val="000000"/>
          <w:sz w:val="24"/>
          <w:szCs w:val="24"/>
          <w:lang w:val="bg-BG"/>
        </w:rPr>
      </w:pPr>
      <w:r w:rsidRPr="00113710">
        <w:rPr>
          <w:rFonts w:ascii="Times New Roman" w:hAnsi="Times New Roman"/>
          <w:b/>
          <w:i/>
          <w:color w:val="000000"/>
          <w:sz w:val="24"/>
          <w:szCs w:val="24"/>
          <w:lang w:val="bg-BG"/>
        </w:rPr>
        <w:t>Силни страни на наблюдението</w:t>
      </w:r>
      <w:r w:rsidRPr="00113710">
        <w:rPr>
          <w:rFonts w:ascii="Times New Roman" w:hAnsi="Times New Roman"/>
          <w:color w:val="000000"/>
          <w:sz w:val="24"/>
          <w:szCs w:val="24"/>
          <w:lang w:val="bg-BG"/>
        </w:rPr>
        <w:t>: спомага за деликатно регистриране на спонтанното и автентично поведение на детето и взаимодействията му с околната и социална среда, без то да усеща, че е център на наблюдение.</w:t>
      </w:r>
    </w:p>
    <w:p w:rsidR="00837D53" w:rsidRPr="00113710" w:rsidRDefault="00837D53" w:rsidP="00837D53">
      <w:pPr>
        <w:suppressAutoHyphens/>
        <w:autoSpaceDE w:val="0"/>
        <w:autoSpaceDN w:val="0"/>
        <w:adjustRightInd w:val="0"/>
        <w:spacing w:line="288" w:lineRule="auto"/>
        <w:jc w:val="both"/>
        <w:textAlignment w:val="center"/>
        <w:rPr>
          <w:rFonts w:ascii="Times New Roman" w:hAnsi="Times New Roman"/>
          <w:color w:val="000000"/>
          <w:sz w:val="24"/>
          <w:szCs w:val="24"/>
          <w:lang w:val="bg-BG"/>
        </w:rPr>
      </w:pPr>
      <w:r w:rsidRPr="00113710">
        <w:rPr>
          <w:rFonts w:ascii="Times New Roman" w:hAnsi="Times New Roman"/>
          <w:b/>
          <w:i/>
          <w:color w:val="000000"/>
          <w:sz w:val="24"/>
          <w:szCs w:val="24"/>
          <w:lang w:val="bg-BG"/>
        </w:rPr>
        <w:t>Слаба страна на наблюдението</w:t>
      </w:r>
      <w:r w:rsidRPr="00113710">
        <w:rPr>
          <w:rFonts w:ascii="Times New Roman" w:hAnsi="Times New Roman"/>
          <w:color w:val="000000"/>
          <w:sz w:val="24"/>
          <w:szCs w:val="24"/>
          <w:lang w:val="bg-BG"/>
        </w:rPr>
        <w:t xml:space="preserve"> е субективизма на учителя по време на наблюдението.</w:t>
      </w:r>
    </w:p>
    <w:p w:rsidR="004B5002" w:rsidRPr="00113710" w:rsidRDefault="00837D53" w:rsidP="004B5002">
      <w:pPr>
        <w:autoSpaceDE w:val="0"/>
        <w:autoSpaceDN w:val="0"/>
        <w:adjustRightInd w:val="0"/>
        <w:spacing w:line="220" w:lineRule="atLeast"/>
        <w:ind w:left="645"/>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 </w:t>
      </w:r>
      <w:r w:rsidRPr="00113710">
        <w:rPr>
          <w:rFonts w:ascii="Times New Roman" w:hAnsi="Times New Roman"/>
          <w:b/>
          <w:i/>
          <w:color w:val="000000"/>
          <w:sz w:val="24"/>
          <w:szCs w:val="24"/>
          <w:lang w:val="bg-BG"/>
        </w:rPr>
        <w:t>Наблюдение, в което учителят е участник (включено наблюдение)</w:t>
      </w:r>
      <w:r w:rsidR="004B5002" w:rsidRPr="00113710">
        <w:rPr>
          <w:rFonts w:ascii="Times New Roman" w:hAnsi="Times New Roman"/>
          <w:color w:val="000000"/>
          <w:sz w:val="24"/>
          <w:szCs w:val="24"/>
          <w:lang w:val="bg-BG"/>
        </w:rPr>
        <w:t>. Задача при</w:t>
      </w:r>
    </w:p>
    <w:p w:rsidR="00837D53" w:rsidRPr="00113710" w:rsidRDefault="00837D53" w:rsidP="004B5002">
      <w:pPr>
        <w:autoSpaceDE w:val="0"/>
        <w:autoSpaceDN w:val="0"/>
        <w:adjustRightInd w:val="0"/>
        <w:spacing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този вид наблюдение е учителят – наблюдател да участва в дейностите на детето. Например: даване на разяснения; задаване на насочващи въпроси; използване езика на тялото; подготвяне на обстановката за извършване на дадена дейност; съучастник в играта на детето; поощряване на другите деца да се сближат с наблюдаваното дете и др.</w:t>
      </w:r>
    </w:p>
    <w:p w:rsidR="00837D53" w:rsidRPr="00113710" w:rsidRDefault="00837D53" w:rsidP="00837D53">
      <w:pPr>
        <w:suppressAutoHyphens/>
        <w:autoSpaceDE w:val="0"/>
        <w:autoSpaceDN w:val="0"/>
        <w:adjustRightInd w:val="0"/>
        <w:spacing w:line="288" w:lineRule="auto"/>
        <w:jc w:val="both"/>
        <w:textAlignment w:val="center"/>
        <w:rPr>
          <w:rFonts w:ascii="Times New Roman" w:hAnsi="Times New Roman"/>
          <w:color w:val="000000"/>
          <w:sz w:val="24"/>
          <w:szCs w:val="24"/>
          <w:lang w:val="bg-BG"/>
        </w:rPr>
      </w:pPr>
      <w:r w:rsidRPr="00113710">
        <w:rPr>
          <w:rFonts w:ascii="Times New Roman" w:hAnsi="Times New Roman"/>
          <w:b/>
          <w:i/>
          <w:color w:val="000000"/>
          <w:sz w:val="24"/>
          <w:szCs w:val="24"/>
          <w:lang w:val="bg-BG"/>
        </w:rPr>
        <w:t>Силни страни на наблюдението:</w:t>
      </w:r>
      <w:r w:rsidRPr="00113710">
        <w:rPr>
          <w:rFonts w:ascii="Times New Roman" w:hAnsi="Times New Roman"/>
          <w:color w:val="000000"/>
          <w:sz w:val="24"/>
          <w:szCs w:val="24"/>
          <w:lang w:val="bg-BG"/>
        </w:rPr>
        <w:t xml:space="preserve"> помощ от учителя, която може да доведе до по-високи резултати</w:t>
      </w:r>
    </w:p>
    <w:p w:rsidR="00837D53" w:rsidRPr="00113710" w:rsidRDefault="00837D53" w:rsidP="00837D53">
      <w:pPr>
        <w:autoSpaceDE w:val="0"/>
        <w:autoSpaceDN w:val="0"/>
        <w:adjustRightInd w:val="0"/>
        <w:spacing w:line="220" w:lineRule="atLeast"/>
        <w:jc w:val="both"/>
        <w:textAlignment w:val="center"/>
        <w:rPr>
          <w:rFonts w:ascii="Times New Roman" w:hAnsi="Times New Roman"/>
          <w:color w:val="000000"/>
          <w:sz w:val="24"/>
          <w:szCs w:val="24"/>
          <w:lang w:val="bg-BG"/>
        </w:rPr>
      </w:pPr>
      <w:r w:rsidRPr="00113710">
        <w:rPr>
          <w:rFonts w:ascii="Times New Roman" w:hAnsi="Times New Roman"/>
          <w:b/>
          <w:i/>
          <w:color w:val="000000"/>
          <w:sz w:val="24"/>
          <w:szCs w:val="24"/>
          <w:lang w:val="bg-BG"/>
        </w:rPr>
        <w:t>Слаба страна на наблюдението</w:t>
      </w:r>
      <w:r w:rsidR="006060B9">
        <w:rPr>
          <w:rFonts w:ascii="Times New Roman" w:hAnsi="Times New Roman"/>
          <w:b/>
          <w:i/>
          <w:color w:val="000000"/>
          <w:sz w:val="24"/>
          <w:szCs w:val="24"/>
        </w:rPr>
        <w:t xml:space="preserve"> </w:t>
      </w:r>
      <w:r w:rsidRPr="00113710">
        <w:rPr>
          <w:rFonts w:ascii="Times New Roman" w:hAnsi="Times New Roman"/>
          <w:color w:val="000000"/>
          <w:sz w:val="24"/>
          <w:szCs w:val="24"/>
          <w:lang w:val="bg-BG"/>
        </w:rPr>
        <w:t>е субективизма на учителя при наблюдение поведението на детето и регистриране на резултатите.</w:t>
      </w:r>
    </w:p>
    <w:p w:rsidR="00837D53" w:rsidRPr="00113710" w:rsidRDefault="00837D53" w:rsidP="00837D53">
      <w:pPr>
        <w:autoSpaceDE w:val="0"/>
        <w:autoSpaceDN w:val="0"/>
        <w:adjustRightInd w:val="0"/>
        <w:spacing w:line="220" w:lineRule="atLeast"/>
        <w:ind w:left="170"/>
        <w:jc w:val="both"/>
        <w:textAlignment w:val="center"/>
        <w:rPr>
          <w:rFonts w:ascii="Times New Roman" w:hAnsi="Times New Roman"/>
          <w:b/>
          <w:bCs/>
          <w:color w:val="000000"/>
          <w:sz w:val="24"/>
          <w:szCs w:val="24"/>
          <w:lang w:val="bg-BG"/>
        </w:rPr>
      </w:pPr>
      <w:r w:rsidRPr="00113710">
        <w:rPr>
          <w:rFonts w:ascii="Times New Roman" w:hAnsi="Times New Roman"/>
          <w:b/>
          <w:bCs/>
          <w:color w:val="000000"/>
          <w:sz w:val="24"/>
          <w:szCs w:val="24"/>
          <w:lang w:val="bg-BG"/>
        </w:rPr>
        <w:t>2.1.2. Познавателна задача</w:t>
      </w:r>
    </w:p>
    <w:p w:rsidR="00837D53" w:rsidRPr="00113710" w:rsidRDefault="00837D53" w:rsidP="00837D53">
      <w:pPr>
        <w:autoSpaceDE w:val="0"/>
        <w:autoSpaceDN w:val="0"/>
        <w:adjustRightInd w:val="0"/>
        <w:spacing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Задачите, които са използвани за установяване на резултатите по седемте образователни направления през учебната година са два вида:</w:t>
      </w:r>
    </w:p>
    <w:p w:rsidR="004B5002" w:rsidRPr="00113710" w:rsidRDefault="00837D53" w:rsidP="00837D53">
      <w:pPr>
        <w:numPr>
          <w:ilvl w:val="0"/>
          <w:numId w:val="29"/>
        </w:numPr>
        <w:autoSpaceDE w:val="0"/>
        <w:autoSpaceDN w:val="0"/>
        <w:adjustRightInd w:val="0"/>
        <w:spacing w:after="0" w:line="220" w:lineRule="atLeast"/>
        <w:jc w:val="both"/>
        <w:textAlignment w:val="center"/>
        <w:rPr>
          <w:rFonts w:ascii="Times New Roman" w:hAnsi="Times New Roman"/>
          <w:b/>
          <w:bCs/>
          <w:color w:val="000000"/>
          <w:spacing w:val="-2"/>
          <w:sz w:val="24"/>
          <w:szCs w:val="24"/>
          <w:lang w:val="bg-BG"/>
        </w:rPr>
      </w:pPr>
      <w:r w:rsidRPr="00113710">
        <w:rPr>
          <w:rFonts w:ascii="Times New Roman" w:hAnsi="Times New Roman"/>
          <w:color w:val="000000"/>
          <w:spacing w:val="-2"/>
          <w:sz w:val="24"/>
          <w:szCs w:val="24"/>
          <w:lang w:val="bg-BG"/>
        </w:rPr>
        <w:lastRenderedPageBreak/>
        <w:t>Задачите със структуриран отговор, които се използват</w:t>
      </w:r>
      <w:r w:rsidR="006060B9">
        <w:rPr>
          <w:rFonts w:ascii="Times New Roman" w:hAnsi="Times New Roman"/>
          <w:color w:val="000000"/>
          <w:spacing w:val="-2"/>
          <w:sz w:val="24"/>
          <w:szCs w:val="24"/>
        </w:rPr>
        <w:t xml:space="preserve"> </w:t>
      </w:r>
      <w:r w:rsidRPr="00113710">
        <w:rPr>
          <w:rFonts w:ascii="Times New Roman" w:hAnsi="Times New Roman"/>
          <w:color w:val="000000"/>
          <w:spacing w:val="-2"/>
          <w:sz w:val="24"/>
          <w:szCs w:val="24"/>
          <w:lang w:val="bg-BG"/>
        </w:rPr>
        <w:t>з</w:t>
      </w:r>
      <w:r w:rsidR="004B5002" w:rsidRPr="00113710">
        <w:rPr>
          <w:rFonts w:ascii="Times New Roman" w:hAnsi="Times New Roman"/>
          <w:color w:val="000000"/>
          <w:spacing w:val="-2"/>
          <w:sz w:val="24"/>
          <w:szCs w:val="24"/>
          <w:lang w:val="bg-BG"/>
        </w:rPr>
        <w:t>а проследяване на възприемането</w:t>
      </w:r>
    </w:p>
    <w:p w:rsidR="00837D53" w:rsidRPr="00113710" w:rsidRDefault="00837D53" w:rsidP="004B5002">
      <w:pPr>
        <w:autoSpaceDE w:val="0"/>
        <w:autoSpaceDN w:val="0"/>
        <w:adjustRightInd w:val="0"/>
        <w:spacing w:after="0" w:line="220" w:lineRule="atLeast"/>
        <w:jc w:val="both"/>
        <w:textAlignment w:val="center"/>
        <w:rPr>
          <w:rFonts w:ascii="Times New Roman" w:hAnsi="Times New Roman"/>
          <w:b/>
          <w:bCs/>
          <w:color w:val="000000"/>
          <w:spacing w:val="-2"/>
          <w:sz w:val="24"/>
          <w:szCs w:val="24"/>
          <w:lang w:val="bg-BG"/>
        </w:rPr>
      </w:pPr>
      <w:r w:rsidRPr="00113710">
        <w:rPr>
          <w:rFonts w:ascii="Times New Roman" w:hAnsi="Times New Roman"/>
          <w:color w:val="000000"/>
          <w:spacing w:val="-2"/>
          <w:sz w:val="24"/>
          <w:szCs w:val="24"/>
          <w:lang w:val="bg-BG"/>
        </w:rPr>
        <w:t xml:space="preserve">на </w:t>
      </w:r>
      <w:r w:rsidRPr="00113710">
        <w:rPr>
          <w:rFonts w:ascii="Times New Roman" w:hAnsi="Times New Roman"/>
          <w:i/>
          <w:iCs/>
          <w:color w:val="000000"/>
          <w:spacing w:val="-2"/>
          <w:sz w:val="24"/>
          <w:szCs w:val="24"/>
          <w:lang w:val="bg-BG"/>
        </w:rPr>
        <w:t>знанията,</w:t>
      </w:r>
      <w:r w:rsidRPr="00113710">
        <w:rPr>
          <w:rFonts w:ascii="Times New Roman" w:hAnsi="Times New Roman"/>
          <w:color w:val="000000"/>
          <w:spacing w:val="-2"/>
          <w:sz w:val="24"/>
          <w:szCs w:val="24"/>
          <w:lang w:val="bg-BG"/>
        </w:rPr>
        <w:t xml:space="preserve"> тяхното </w:t>
      </w:r>
      <w:r w:rsidRPr="00113710">
        <w:rPr>
          <w:rFonts w:ascii="Times New Roman" w:hAnsi="Times New Roman"/>
          <w:i/>
          <w:iCs/>
          <w:color w:val="000000"/>
          <w:spacing w:val="-2"/>
          <w:sz w:val="24"/>
          <w:szCs w:val="24"/>
          <w:lang w:val="bg-BG"/>
        </w:rPr>
        <w:t>разбиране</w:t>
      </w:r>
      <w:r w:rsidRPr="00113710">
        <w:rPr>
          <w:rFonts w:ascii="Times New Roman" w:hAnsi="Times New Roman"/>
          <w:color w:val="000000"/>
          <w:spacing w:val="-2"/>
          <w:sz w:val="24"/>
          <w:szCs w:val="24"/>
          <w:lang w:val="bg-BG"/>
        </w:rPr>
        <w:t xml:space="preserve"> и </w:t>
      </w:r>
      <w:r w:rsidRPr="00113710">
        <w:rPr>
          <w:rFonts w:ascii="Times New Roman" w:hAnsi="Times New Roman"/>
          <w:i/>
          <w:iCs/>
          <w:color w:val="000000"/>
          <w:spacing w:val="-2"/>
          <w:sz w:val="24"/>
          <w:szCs w:val="24"/>
          <w:lang w:val="bg-BG"/>
        </w:rPr>
        <w:t>приложение</w:t>
      </w:r>
      <w:r w:rsidRPr="00113710">
        <w:rPr>
          <w:rFonts w:ascii="Times New Roman" w:hAnsi="Times New Roman"/>
          <w:color w:val="000000"/>
          <w:spacing w:val="-2"/>
          <w:sz w:val="24"/>
          <w:szCs w:val="24"/>
          <w:lang w:val="bg-BG"/>
        </w:rPr>
        <w:t>то им. Смята се, че този вид задачи имат по-висока степен на обективност, което от своя страна допринася за надеждността на измерването на резултатите от развитието.</w:t>
      </w:r>
    </w:p>
    <w:p w:rsidR="004B5002" w:rsidRPr="00113710" w:rsidRDefault="00837D53" w:rsidP="00837D53">
      <w:pPr>
        <w:numPr>
          <w:ilvl w:val="0"/>
          <w:numId w:val="29"/>
        </w:num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Задачи със свободен отвор се използват при установяване на </w:t>
      </w:r>
      <w:r w:rsidRPr="00113710">
        <w:rPr>
          <w:rFonts w:ascii="Times New Roman" w:hAnsi="Times New Roman"/>
          <w:b/>
          <w:bCs/>
          <w:i/>
          <w:iCs/>
          <w:color w:val="000000"/>
          <w:sz w:val="24"/>
          <w:szCs w:val="24"/>
          <w:lang w:val="bg-BG"/>
        </w:rPr>
        <w:t>изпълнителски умения</w:t>
      </w:r>
      <w:r w:rsidR="004B5002" w:rsidRPr="00113710">
        <w:rPr>
          <w:rFonts w:ascii="Times New Roman" w:hAnsi="Times New Roman"/>
          <w:color w:val="000000"/>
          <w:sz w:val="24"/>
          <w:szCs w:val="24"/>
          <w:lang w:val="bg-BG"/>
        </w:rPr>
        <w:t xml:space="preserve"> –</w:t>
      </w:r>
    </w:p>
    <w:p w:rsidR="00837D53" w:rsidRPr="00113710" w:rsidRDefault="00837D53" w:rsidP="004B5002">
      <w:pPr>
        <w:autoSpaceDE w:val="0"/>
        <w:autoSpaceDN w:val="0"/>
        <w:adjustRightInd w:val="0"/>
        <w:spacing w:after="0"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пеене, свирене, рисуване, моделиране, конструиране – при които се проследява тяхното изпълнение и анализира крайният резултат, който във всички случаи ще бъде уникален за всяко дете.</w:t>
      </w:r>
    </w:p>
    <w:p w:rsidR="00837D53" w:rsidRPr="00113710" w:rsidRDefault="00837D53" w:rsidP="00837D53">
      <w:pPr>
        <w:autoSpaceDE w:val="0"/>
        <w:autoSpaceDN w:val="0"/>
        <w:adjustRightInd w:val="0"/>
        <w:spacing w:line="220" w:lineRule="atLeast"/>
        <w:ind w:left="170"/>
        <w:jc w:val="both"/>
        <w:textAlignment w:val="center"/>
        <w:rPr>
          <w:rFonts w:ascii="Times New Roman" w:hAnsi="Times New Roman"/>
          <w:b/>
          <w:bCs/>
          <w:color w:val="000000"/>
          <w:sz w:val="24"/>
          <w:szCs w:val="24"/>
          <w:lang w:val="bg-BG"/>
        </w:rPr>
      </w:pPr>
    </w:p>
    <w:p w:rsidR="00837D53" w:rsidRPr="00113710" w:rsidRDefault="00837D53" w:rsidP="00837D53">
      <w:pPr>
        <w:autoSpaceDE w:val="0"/>
        <w:autoSpaceDN w:val="0"/>
        <w:adjustRightInd w:val="0"/>
        <w:spacing w:line="220" w:lineRule="atLeast"/>
        <w:ind w:left="170"/>
        <w:jc w:val="both"/>
        <w:textAlignment w:val="center"/>
        <w:rPr>
          <w:rFonts w:ascii="Times New Roman" w:hAnsi="Times New Roman"/>
          <w:b/>
          <w:bCs/>
          <w:color w:val="000000"/>
          <w:sz w:val="24"/>
          <w:szCs w:val="24"/>
          <w:lang w:val="bg-BG"/>
        </w:rPr>
      </w:pPr>
      <w:r w:rsidRPr="00113710">
        <w:rPr>
          <w:rFonts w:ascii="Times New Roman" w:hAnsi="Times New Roman"/>
          <w:b/>
          <w:bCs/>
          <w:color w:val="000000"/>
          <w:sz w:val="24"/>
          <w:szCs w:val="24"/>
          <w:lang w:val="bg-BG"/>
        </w:rPr>
        <w:t>2.1.3. Продукти от дейността на децата</w:t>
      </w:r>
    </w:p>
    <w:p w:rsidR="00D37382" w:rsidRDefault="00837D53" w:rsidP="00D37382">
      <w:pPr>
        <w:autoSpaceDE w:val="0"/>
        <w:autoSpaceDN w:val="0"/>
        <w:adjustRightInd w:val="0"/>
        <w:spacing w:line="220" w:lineRule="atLeast"/>
        <w:jc w:val="both"/>
        <w:textAlignment w:val="center"/>
        <w:rPr>
          <w:rFonts w:ascii="Times New Roman" w:hAnsi="Times New Roman"/>
          <w:color w:val="000000"/>
          <w:sz w:val="24"/>
          <w:szCs w:val="24"/>
        </w:rPr>
      </w:pPr>
      <w:r w:rsidRPr="00113710">
        <w:rPr>
          <w:rFonts w:ascii="Times New Roman" w:hAnsi="Times New Roman"/>
          <w:color w:val="000000"/>
          <w:sz w:val="24"/>
          <w:szCs w:val="24"/>
          <w:lang w:val="bg-BG"/>
        </w:rPr>
        <w:t>По време на цялостния престой на детето в детската градина, чрез активното му участие в различни видове дейности, то създава различни по характер продукти (фантастични разкази, игри, рисунки, апликации, конструктивни и хартиени модели, пластилинови фигури и форми, и др.). Част от тези произведения могат да се съхраняват в хартиен вариант – в Портфолиото на детето, други – да бъдат документирани чрез видео и снимки и поставени в портфолиото . Те имат изключителна стойност при проследяване на резултатите от образователния процес, документирайки развитието, креативността и успеваемостта на детето.</w:t>
      </w:r>
      <w:r w:rsidR="009E0A00">
        <w:rPr>
          <w:rFonts w:ascii="Times New Roman" w:hAnsi="Times New Roman"/>
          <w:color w:val="000000"/>
          <w:sz w:val="24"/>
          <w:szCs w:val="24"/>
          <w:lang w:val="bg-BG"/>
        </w:rPr>
        <w:t xml:space="preserve"> </w:t>
      </w:r>
      <w:r w:rsidR="00D37382">
        <w:rPr>
          <w:rFonts w:ascii="Times New Roman" w:hAnsi="Times New Roman"/>
          <w:color w:val="000000"/>
          <w:sz w:val="24"/>
          <w:szCs w:val="24"/>
        </w:rPr>
        <w:t xml:space="preserve"> </w:t>
      </w:r>
    </w:p>
    <w:p w:rsidR="00837D53" w:rsidRPr="00113710" w:rsidRDefault="00837D53" w:rsidP="00D37382">
      <w:pPr>
        <w:autoSpaceDE w:val="0"/>
        <w:autoSpaceDN w:val="0"/>
        <w:adjustRightInd w:val="0"/>
        <w:spacing w:line="220" w:lineRule="atLeast"/>
        <w:jc w:val="both"/>
        <w:textAlignment w:val="center"/>
        <w:rPr>
          <w:rFonts w:ascii="Times New Roman" w:hAnsi="Times New Roman"/>
          <w:b/>
          <w:bCs/>
          <w:color w:val="000000"/>
          <w:sz w:val="24"/>
          <w:szCs w:val="24"/>
          <w:lang w:val="bg-BG"/>
        </w:rPr>
      </w:pPr>
      <w:r w:rsidRPr="00113710">
        <w:rPr>
          <w:rFonts w:ascii="Times New Roman" w:hAnsi="Times New Roman"/>
          <w:b/>
          <w:bCs/>
          <w:color w:val="000000"/>
          <w:sz w:val="24"/>
          <w:szCs w:val="24"/>
          <w:lang w:val="bg-BG"/>
        </w:rPr>
        <w:t xml:space="preserve">2.1.4. Социометрични методи </w:t>
      </w:r>
    </w:p>
    <w:p w:rsidR="00837D53" w:rsidRPr="00113710" w:rsidRDefault="00837D53" w:rsidP="00837D53">
      <w:pPr>
        <w:autoSpaceDE w:val="0"/>
        <w:autoSpaceDN w:val="0"/>
        <w:adjustRightInd w:val="0"/>
        <w:spacing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Всяка детска група има свой специфичен облик, който е повлиян от взаимоотношенията между децата вътре в групата и от подходите на детските учители.</w:t>
      </w:r>
    </w:p>
    <w:p w:rsidR="00837D53" w:rsidRPr="00113710" w:rsidRDefault="00837D53" w:rsidP="00837D53">
      <w:pPr>
        <w:autoSpaceDE w:val="0"/>
        <w:autoSpaceDN w:val="0"/>
        <w:adjustRightInd w:val="0"/>
        <w:spacing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Социометрията описва и анализира социалните взаимоотношения и структура в групи с помощта на социограма или социоматрица.</w:t>
      </w:r>
    </w:p>
    <w:p w:rsidR="00837D53" w:rsidRPr="00113710" w:rsidRDefault="00837D53" w:rsidP="00837D53">
      <w:pPr>
        <w:autoSpaceDE w:val="0"/>
        <w:autoSpaceDN w:val="0"/>
        <w:adjustRightInd w:val="0"/>
        <w:spacing w:line="220" w:lineRule="atLeast"/>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При определени случаи, според учителите, този метод успешно може да се използва. </w:t>
      </w:r>
    </w:p>
    <w:p w:rsidR="00D37382" w:rsidRDefault="00837D53" w:rsidP="00837D53">
      <w:pPr>
        <w:suppressAutoHyphens/>
        <w:autoSpaceDE w:val="0"/>
        <w:autoSpaceDN w:val="0"/>
        <w:adjustRightInd w:val="0"/>
        <w:spacing w:line="288" w:lineRule="auto"/>
        <w:textAlignment w:val="center"/>
        <w:rPr>
          <w:rFonts w:ascii="Times New Roman" w:hAnsi="Times New Roman"/>
          <w:b/>
          <w:bCs/>
          <w:color w:val="000000"/>
          <w:sz w:val="24"/>
          <w:szCs w:val="24"/>
        </w:rPr>
      </w:pPr>
      <w:r w:rsidRPr="00113710">
        <w:rPr>
          <w:rFonts w:ascii="Times New Roman" w:hAnsi="Times New Roman"/>
          <w:b/>
          <w:bCs/>
          <w:color w:val="000000"/>
          <w:sz w:val="24"/>
          <w:szCs w:val="24"/>
          <w:lang w:val="bg-BG"/>
        </w:rPr>
        <w:t>2.2. Форми за проследяване на постиженията.</w:t>
      </w:r>
      <w:r w:rsidR="00D37382">
        <w:rPr>
          <w:rFonts w:ascii="Times New Roman" w:hAnsi="Times New Roman"/>
          <w:b/>
          <w:bCs/>
          <w:color w:val="000000"/>
          <w:sz w:val="24"/>
          <w:szCs w:val="24"/>
        </w:rPr>
        <w:t xml:space="preserve"> </w:t>
      </w:r>
    </w:p>
    <w:p w:rsidR="00837D53" w:rsidRPr="00113710" w:rsidRDefault="00837D53" w:rsidP="00837D53">
      <w:pPr>
        <w:suppressAutoHyphens/>
        <w:autoSpaceDE w:val="0"/>
        <w:autoSpaceDN w:val="0"/>
        <w:adjustRightInd w:val="0"/>
        <w:spacing w:line="288" w:lineRule="auto"/>
        <w:textAlignment w:val="center"/>
        <w:rPr>
          <w:rFonts w:ascii="Times New Roman" w:hAnsi="Times New Roman"/>
          <w:b/>
          <w:bCs/>
          <w:color w:val="000000"/>
          <w:sz w:val="24"/>
          <w:szCs w:val="24"/>
          <w:lang w:val="bg-BG"/>
        </w:rPr>
      </w:pPr>
      <w:r w:rsidRPr="00113710">
        <w:rPr>
          <w:rFonts w:ascii="Times New Roman" w:hAnsi="Times New Roman"/>
          <w:b/>
          <w:bCs/>
          <w:color w:val="000000"/>
          <w:sz w:val="24"/>
          <w:szCs w:val="24"/>
          <w:lang w:val="bg-BG"/>
        </w:rPr>
        <w:t>2.2.1.Портфолио</w:t>
      </w:r>
    </w:p>
    <w:p w:rsidR="00837D53" w:rsidRPr="00113710" w:rsidRDefault="00837D53" w:rsidP="00837D53">
      <w:pPr>
        <w:autoSpaceDE w:val="0"/>
        <w:autoSpaceDN w:val="0"/>
        <w:adjustRightInd w:val="0"/>
        <w:spacing w:line="280" w:lineRule="atLeast"/>
        <w:ind w:firstLine="360"/>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В хода на предучилищното образование постиженията на детето се отразяват в детско портфолио, което е своеобразен запис на детското развитие от първа възрастова група и продължава до края на подготвителна група. Когато става въпрос за детско портфолио, имаме предвид “запис” на етапите от процеса на адаптиране, игра и учене, както и постиженията по различните образователни направления. Портфолиото онагледява етапите през които преминава детето, прави ги “видими” и помага на детския учител да направи съответни изводи и препоръки относно по-нататъшното личностно развитие на детето, и по този начин може да подпомогне и родителя.</w:t>
      </w:r>
    </w:p>
    <w:p w:rsidR="00837D53" w:rsidRPr="00113710" w:rsidRDefault="00837D53" w:rsidP="00837D53">
      <w:pPr>
        <w:autoSpaceDE w:val="0"/>
        <w:autoSpaceDN w:val="0"/>
        <w:adjustRightInd w:val="0"/>
        <w:spacing w:line="280" w:lineRule="atLeast"/>
        <w:ind w:firstLine="360"/>
        <w:jc w:val="both"/>
        <w:textAlignment w:val="center"/>
        <w:rPr>
          <w:rFonts w:ascii="Times New Roman" w:hAnsi="Times New Roman"/>
          <w:color w:val="000000"/>
          <w:sz w:val="24"/>
          <w:szCs w:val="24"/>
          <w:lang w:val="bg-BG"/>
        </w:rPr>
      </w:pPr>
      <w:r w:rsidRPr="00113710">
        <w:rPr>
          <w:rFonts w:ascii="Times New Roman" w:hAnsi="Times New Roman"/>
          <w:b/>
          <w:bCs/>
          <w:color w:val="000000"/>
          <w:sz w:val="24"/>
          <w:szCs w:val="24"/>
          <w:lang w:val="bg-BG"/>
        </w:rPr>
        <w:t xml:space="preserve">Цел: </w:t>
      </w:r>
      <w:r w:rsidRPr="00113710">
        <w:rPr>
          <w:rFonts w:ascii="Times New Roman" w:hAnsi="Times New Roman"/>
          <w:color w:val="000000"/>
          <w:sz w:val="24"/>
          <w:szCs w:val="24"/>
          <w:lang w:val="bg-BG"/>
        </w:rPr>
        <w:t>Хронологично и автентично проследяване на резултатите от социализацията, възпитанието и обучението на детето в детската градина.</w:t>
      </w:r>
    </w:p>
    <w:p w:rsidR="00837D53" w:rsidRPr="00113710" w:rsidRDefault="00837D53" w:rsidP="00837D53">
      <w:pPr>
        <w:suppressAutoHyphens/>
        <w:autoSpaceDE w:val="0"/>
        <w:autoSpaceDN w:val="0"/>
        <w:adjustRightInd w:val="0"/>
        <w:jc w:val="both"/>
        <w:textAlignment w:val="center"/>
        <w:rPr>
          <w:rFonts w:ascii="Times New Roman" w:hAnsi="Times New Roman"/>
          <w:color w:val="000000"/>
          <w:sz w:val="24"/>
          <w:szCs w:val="24"/>
          <w:lang w:val="bg-BG"/>
        </w:rPr>
      </w:pPr>
      <w:r w:rsidRPr="00113710">
        <w:rPr>
          <w:rFonts w:ascii="Times New Roman" w:hAnsi="Times New Roman"/>
          <w:b/>
          <w:bCs/>
          <w:iCs/>
          <w:color w:val="000000"/>
          <w:sz w:val="24"/>
          <w:szCs w:val="24"/>
          <w:lang w:val="bg-BG"/>
        </w:rPr>
        <w:t>Принципи:</w:t>
      </w:r>
    </w:p>
    <w:p w:rsidR="00837D53" w:rsidRPr="00113710" w:rsidRDefault="00837D53" w:rsidP="00837D53">
      <w:pPr>
        <w:suppressAutoHyphens/>
        <w:autoSpaceDE w:val="0"/>
        <w:autoSpaceDN w:val="0"/>
        <w:adjustRightInd w:val="0"/>
        <w:spacing w:line="288" w:lineRule="auto"/>
        <w:ind w:left="720" w:hanging="360"/>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Личностен и индивидуален подход</w:t>
      </w:r>
    </w:p>
    <w:p w:rsidR="00837D53" w:rsidRPr="00113710" w:rsidRDefault="00837D53" w:rsidP="00837D53">
      <w:pPr>
        <w:suppressAutoHyphens/>
        <w:autoSpaceDE w:val="0"/>
        <w:autoSpaceDN w:val="0"/>
        <w:adjustRightInd w:val="0"/>
        <w:spacing w:line="288" w:lineRule="auto"/>
        <w:ind w:left="720" w:hanging="360"/>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Автентичност </w:t>
      </w:r>
    </w:p>
    <w:p w:rsidR="00837D53" w:rsidRPr="00113710" w:rsidRDefault="00837D53" w:rsidP="00837D53">
      <w:pPr>
        <w:suppressAutoHyphens/>
        <w:autoSpaceDE w:val="0"/>
        <w:autoSpaceDN w:val="0"/>
        <w:adjustRightInd w:val="0"/>
        <w:spacing w:line="288" w:lineRule="auto"/>
        <w:ind w:left="720" w:hanging="360"/>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Хронологичност</w:t>
      </w:r>
    </w:p>
    <w:p w:rsidR="00837D53" w:rsidRPr="00113710" w:rsidRDefault="00837D53" w:rsidP="00837D53">
      <w:pPr>
        <w:suppressAutoHyphens/>
        <w:autoSpaceDE w:val="0"/>
        <w:autoSpaceDN w:val="0"/>
        <w:adjustRightInd w:val="0"/>
        <w:spacing w:line="288" w:lineRule="auto"/>
        <w:ind w:left="720" w:hanging="360"/>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Активност</w:t>
      </w:r>
    </w:p>
    <w:p w:rsidR="00837D53" w:rsidRPr="00113710" w:rsidRDefault="00837D53" w:rsidP="00837D53">
      <w:pPr>
        <w:suppressAutoHyphens/>
        <w:autoSpaceDE w:val="0"/>
        <w:autoSpaceDN w:val="0"/>
        <w:adjustRightInd w:val="0"/>
        <w:spacing w:line="288" w:lineRule="auto"/>
        <w:ind w:left="720" w:hanging="360"/>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Интерактивност и комуникация</w:t>
      </w:r>
    </w:p>
    <w:p w:rsidR="00837D53" w:rsidRPr="00113710" w:rsidRDefault="00837D53" w:rsidP="00837D53">
      <w:pPr>
        <w:suppressAutoHyphens/>
        <w:autoSpaceDE w:val="0"/>
        <w:autoSpaceDN w:val="0"/>
        <w:adjustRightInd w:val="0"/>
        <w:spacing w:line="288" w:lineRule="auto"/>
        <w:ind w:left="720" w:hanging="360"/>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lastRenderedPageBreak/>
        <w:t>- Прозрачност</w:t>
      </w:r>
    </w:p>
    <w:p w:rsidR="00837D53" w:rsidRPr="00113710" w:rsidRDefault="00837D53" w:rsidP="00837D53">
      <w:pPr>
        <w:suppressAutoHyphens/>
        <w:autoSpaceDE w:val="0"/>
        <w:autoSpaceDN w:val="0"/>
        <w:adjustRightInd w:val="0"/>
        <w:ind w:left="720" w:hanging="360"/>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Креативност и успеваемост</w:t>
      </w:r>
    </w:p>
    <w:p w:rsidR="00837D53" w:rsidRPr="00113710" w:rsidRDefault="00837D53" w:rsidP="00837D53">
      <w:pPr>
        <w:suppressAutoHyphens/>
        <w:autoSpaceDE w:val="0"/>
        <w:autoSpaceDN w:val="0"/>
        <w:adjustRightInd w:val="0"/>
        <w:jc w:val="both"/>
        <w:textAlignment w:val="center"/>
        <w:rPr>
          <w:rFonts w:ascii="Times New Roman" w:hAnsi="Times New Roman"/>
          <w:i/>
          <w:iCs/>
          <w:color w:val="000000"/>
          <w:sz w:val="24"/>
          <w:szCs w:val="24"/>
          <w:lang w:val="bg-BG"/>
        </w:rPr>
      </w:pPr>
      <w:r w:rsidRPr="00113710">
        <w:rPr>
          <w:rFonts w:ascii="Times New Roman" w:hAnsi="Times New Roman"/>
          <w:b/>
          <w:bCs/>
          <w:iCs/>
          <w:color w:val="000000"/>
          <w:sz w:val="24"/>
          <w:szCs w:val="24"/>
          <w:lang w:val="bg-BG"/>
        </w:rPr>
        <w:t xml:space="preserve">       Характеристики</w:t>
      </w:r>
      <w:r w:rsidR="006D7A93">
        <w:rPr>
          <w:rFonts w:ascii="Times New Roman" w:hAnsi="Times New Roman"/>
          <w:b/>
          <w:bCs/>
          <w:iCs/>
          <w:color w:val="000000"/>
          <w:sz w:val="24"/>
          <w:szCs w:val="24"/>
          <w:lang w:val="bg-BG"/>
        </w:rPr>
        <w:t xml:space="preserve"> </w:t>
      </w:r>
      <w:r w:rsidRPr="00113710">
        <w:rPr>
          <w:rFonts w:ascii="Times New Roman" w:hAnsi="Times New Roman"/>
          <w:color w:val="000000"/>
          <w:sz w:val="24"/>
          <w:szCs w:val="24"/>
          <w:lang w:val="bg-BG"/>
        </w:rPr>
        <w:t>на детското портфолио</w:t>
      </w:r>
      <w:r w:rsidRPr="00113710">
        <w:rPr>
          <w:rFonts w:ascii="Times New Roman" w:hAnsi="Times New Roman"/>
          <w:i/>
          <w:iCs/>
          <w:color w:val="000000"/>
          <w:sz w:val="24"/>
          <w:szCs w:val="24"/>
          <w:lang w:val="bg-BG"/>
        </w:rPr>
        <w:t>:</w:t>
      </w:r>
    </w:p>
    <w:p w:rsidR="00837D53" w:rsidRPr="00113710" w:rsidRDefault="00837D53" w:rsidP="00837D53">
      <w:pPr>
        <w:autoSpaceDE w:val="0"/>
        <w:autoSpaceDN w:val="0"/>
        <w:adjustRightInd w:val="0"/>
        <w:spacing w:line="220" w:lineRule="atLeast"/>
        <w:ind w:left="360" w:hanging="227"/>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 Да се анализират, обобщят и систематизират резултатите от дейностите на детето.</w:t>
      </w:r>
    </w:p>
    <w:p w:rsidR="00837D53" w:rsidRPr="00113710" w:rsidRDefault="00837D53" w:rsidP="00837D53">
      <w:pPr>
        <w:autoSpaceDE w:val="0"/>
        <w:autoSpaceDN w:val="0"/>
        <w:adjustRightInd w:val="0"/>
        <w:spacing w:line="220" w:lineRule="atLeast"/>
        <w:ind w:left="360" w:hanging="227"/>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 Да се оценят обективно детските постижения.</w:t>
      </w:r>
    </w:p>
    <w:p w:rsidR="00837D53" w:rsidRPr="00113710" w:rsidRDefault="00837D53" w:rsidP="00837D53">
      <w:pPr>
        <w:autoSpaceDE w:val="0"/>
        <w:autoSpaceDN w:val="0"/>
        <w:adjustRightInd w:val="0"/>
        <w:spacing w:line="220" w:lineRule="atLeast"/>
        <w:ind w:left="360" w:hanging="227"/>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 Да се уважи и стимулира неповторимостта у всяко дете.</w:t>
      </w:r>
    </w:p>
    <w:p w:rsidR="00837D53" w:rsidRPr="00113710" w:rsidRDefault="00837D53" w:rsidP="00837D53">
      <w:pPr>
        <w:autoSpaceDE w:val="0"/>
        <w:autoSpaceDN w:val="0"/>
        <w:adjustRightInd w:val="0"/>
        <w:spacing w:line="220" w:lineRule="atLeast"/>
        <w:ind w:left="360" w:hanging="227"/>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 Да се планира по-нататъшната програма за личностното развитие на детето.</w:t>
      </w:r>
    </w:p>
    <w:p w:rsidR="00837D53" w:rsidRPr="00113710" w:rsidRDefault="00837D53" w:rsidP="00837D53">
      <w:pPr>
        <w:suppressAutoHyphens/>
        <w:autoSpaceDE w:val="0"/>
        <w:autoSpaceDN w:val="0"/>
        <w:adjustRightInd w:val="0"/>
        <w:spacing w:line="288" w:lineRule="auto"/>
        <w:jc w:val="both"/>
        <w:textAlignment w:val="center"/>
        <w:rPr>
          <w:rFonts w:ascii="Times New Roman" w:hAnsi="Times New Roman"/>
          <w:color w:val="000000"/>
          <w:sz w:val="24"/>
          <w:szCs w:val="24"/>
          <w:lang w:val="bg-BG"/>
        </w:rPr>
      </w:pPr>
      <w:r w:rsidRPr="00113710">
        <w:rPr>
          <w:rFonts w:ascii="Times New Roman" w:hAnsi="Times New Roman"/>
          <w:b/>
          <w:bCs/>
          <w:iCs/>
          <w:color w:val="000000"/>
          <w:sz w:val="24"/>
          <w:szCs w:val="24"/>
          <w:lang w:val="bg-BG"/>
        </w:rPr>
        <w:t xml:space="preserve">        Видове:</w:t>
      </w:r>
      <w:r w:rsidRPr="00113710">
        <w:rPr>
          <w:rFonts w:ascii="Times New Roman" w:hAnsi="Times New Roman"/>
          <w:color w:val="000000"/>
          <w:sz w:val="24"/>
          <w:szCs w:val="24"/>
          <w:lang w:val="bg-BG"/>
        </w:rPr>
        <w:t xml:space="preserve">Според носителят на информация портфолиото може да бъде: </w:t>
      </w:r>
    </w:p>
    <w:p w:rsidR="00837D53" w:rsidRPr="00113710" w:rsidRDefault="00837D53" w:rsidP="00837D53">
      <w:pPr>
        <w:suppressAutoHyphens/>
        <w:autoSpaceDE w:val="0"/>
        <w:autoSpaceDN w:val="0"/>
        <w:adjustRightInd w:val="0"/>
        <w:spacing w:line="288" w:lineRule="auto"/>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 хартиено </w:t>
      </w:r>
    </w:p>
    <w:p w:rsidR="00837D53" w:rsidRPr="00113710" w:rsidRDefault="00837D53" w:rsidP="00837D53">
      <w:pPr>
        <w:suppressAutoHyphens/>
        <w:autoSpaceDE w:val="0"/>
        <w:autoSpaceDN w:val="0"/>
        <w:adjustRightInd w:val="0"/>
        <w:spacing w:line="288" w:lineRule="auto"/>
        <w:jc w:val="both"/>
        <w:textAlignment w:val="center"/>
        <w:rPr>
          <w:rFonts w:ascii="Times New Roman" w:hAnsi="Times New Roman"/>
          <w:color w:val="000000"/>
          <w:sz w:val="24"/>
          <w:szCs w:val="24"/>
          <w:lang w:val="bg-BG"/>
        </w:rPr>
      </w:pPr>
      <w:r w:rsidRPr="00113710">
        <w:rPr>
          <w:rFonts w:ascii="Times New Roman" w:hAnsi="Times New Roman"/>
          <w:color w:val="000000"/>
          <w:sz w:val="24"/>
          <w:szCs w:val="24"/>
          <w:lang w:val="bg-BG"/>
        </w:rPr>
        <w:t xml:space="preserve">           - електронно портфолио. </w:t>
      </w:r>
    </w:p>
    <w:p w:rsidR="003236BE" w:rsidRPr="00113710" w:rsidRDefault="00837D53" w:rsidP="00113710">
      <w:pPr>
        <w:suppressAutoHyphens/>
        <w:autoSpaceDE w:val="0"/>
        <w:autoSpaceDN w:val="0"/>
        <w:adjustRightInd w:val="0"/>
        <w:jc w:val="both"/>
        <w:textAlignment w:val="center"/>
        <w:rPr>
          <w:rFonts w:ascii="Times New Roman" w:hAnsi="Times New Roman"/>
          <w:bCs/>
          <w:i/>
          <w:sz w:val="24"/>
          <w:szCs w:val="24"/>
          <w:lang w:val="bg-BG"/>
        </w:rPr>
      </w:pPr>
      <w:r w:rsidRPr="00113710">
        <w:rPr>
          <w:rFonts w:ascii="Times New Roman" w:hAnsi="Times New Roman"/>
          <w:b/>
          <w:bCs/>
          <w:i/>
          <w:iCs/>
          <w:color w:val="000000"/>
          <w:sz w:val="24"/>
          <w:szCs w:val="24"/>
          <w:lang w:val="bg-BG"/>
        </w:rPr>
        <w:t xml:space="preserve">Съдържание: </w:t>
      </w:r>
      <w:r w:rsidRPr="00113710">
        <w:rPr>
          <w:rFonts w:ascii="Times New Roman" w:hAnsi="Times New Roman"/>
          <w:color w:val="000000"/>
          <w:sz w:val="24"/>
          <w:szCs w:val="24"/>
          <w:lang w:val="bg-BG"/>
        </w:rPr>
        <w:t xml:space="preserve">В портфолиото се включва всичко, което показва </w:t>
      </w:r>
      <w:r w:rsidRPr="00113710">
        <w:rPr>
          <w:rFonts w:ascii="Times New Roman" w:hAnsi="Times New Roman"/>
          <w:i/>
          <w:iCs/>
          <w:color w:val="000000"/>
          <w:sz w:val="24"/>
          <w:szCs w:val="24"/>
          <w:lang w:val="bg-BG"/>
        </w:rPr>
        <w:t>хронологично</w:t>
      </w:r>
      <w:r w:rsidRPr="00113710">
        <w:rPr>
          <w:rFonts w:ascii="Times New Roman" w:hAnsi="Times New Roman"/>
          <w:color w:val="000000"/>
          <w:sz w:val="24"/>
          <w:szCs w:val="24"/>
          <w:lang w:val="bg-BG"/>
        </w:rPr>
        <w:t xml:space="preserve"> уникалността и индивидуалността в развитието на детето; резултати от постиженията по седемте 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 </w:t>
      </w:r>
      <w:r w:rsidR="00113710" w:rsidRPr="00113710">
        <w:rPr>
          <w:rFonts w:ascii="Times New Roman" w:hAnsi="Times New Roman"/>
          <w:color w:val="000000"/>
          <w:sz w:val="24"/>
          <w:szCs w:val="24"/>
          <w:lang w:val="bg-BG"/>
        </w:rPr>
        <w:t xml:space="preserve">     </w:t>
      </w:r>
    </w:p>
    <w:p w:rsidR="003236BE" w:rsidRPr="00113710" w:rsidRDefault="003236BE" w:rsidP="003236BE">
      <w:pPr>
        <w:autoSpaceDE w:val="0"/>
        <w:autoSpaceDN w:val="0"/>
        <w:adjustRightInd w:val="0"/>
        <w:spacing w:after="0" w:line="300" w:lineRule="exact"/>
        <w:ind w:firstLine="397"/>
        <w:jc w:val="right"/>
        <w:rPr>
          <w:rFonts w:ascii="Times New Roman" w:hAnsi="Times New Roman"/>
          <w:bCs/>
          <w:sz w:val="24"/>
          <w:szCs w:val="24"/>
          <w:lang w:val="bg-BG"/>
        </w:rPr>
      </w:pPr>
      <w:r w:rsidRPr="00113710">
        <w:rPr>
          <w:rFonts w:ascii="Times New Roman" w:hAnsi="Times New Roman"/>
          <w:bCs/>
          <w:sz w:val="24"/>
          <w:szCs w:val="24"/>
          <w:lang w:val="bg-BG"/>
        </w:rPr>
        <w:t>Директор:.............................</w:t>
      </w:r>
    </w:p>
    <w:p w:rsidR="003236BE" w:rsidRPr="00113710" w:rsidRDefault="003236BE" w:rsidP="003236BE">
      <w:pPr>
        <w:autoSpaceDE w:val="0"/>
        <w:autoSpaceDN w:val="0"/>
        <w:adjustRightInd w:val="0"/>
        <w:spacing w:after="0" w:line="300" w:lineRule="exact"/>
        <w:ind w:firstLine="397"/>
        <w:jc w:val="right"/>
        <w:rPr>
          <w:rFonts w:ascii="Times New Roman" w:hAnsi="Times New Roman"/>
          <w:bCs/>
          <w:sz w:val="24"/>
          <w:szCs w:val="24"/>
          <w:lang w:val="bg-BG"/>
        </w:rPr>
      </w:pPr>
      <w:r w:rsidRPr="00113710">
        <w:rPr>
          <w:rFonts w:ascii="Times New Roman" w:hAnsi="Times New Roman"/>
          <w:bCs/>
          <w:sz w:val="24"/>
          <w:szCs w:val="24"/>
          <w:lang w:val="bg-BG"/>
        </w:rPr>
        <w:t>/</w:t>
      </w:r>
      <w:r w:rsidR="00315B8E">
        <w:rPr>
          <w:rFonts w:ascii="Times New Roman" w:hAnsi="Times New Roman"/>
          <w:bCs/>
          <w:sz w:val="24"/>
          <w:szCs w:val="24"/>
          <w:lang w:val="bg-BG"/>
        </w:rPr>
        <w:t>Д. Минк</w:t>
      </w:r>
      <w:r w:rsidR="00113710" w:rsidRPr="00113710">
        <w:rPr>
          <w:rFonts w:ascii="Times New Roman" w:hAnsi="Times New Roman"/>
          <w:bCs/>
          <w:sz w:val="24"/>
          <w:szCs w:val="24"/>
          <w:lang w:val="bg-BG"/>
        </w:rPr>
        <w:t>ова</w:t>
      </w:r>
      <w:r w:rsidRPr="00113710">
        <w:rPr>
          <w:rFonts w:ascii="Times New Roman" w:hAnsi="Times New Roman"/>
          <w:bCs/>
          <w:sz w:val="24"/>
          <w:szCs w:val="24"/>
          <w:lang w:val="bg-BG"/>
        </w:rPr>
        <w:t>/</w:t>
      </w:r>
    </w:p>
    <w:p w:rsidR="003236BE" w:rsidRPr="00113710" w:rsidRDefault="003236BE" w:rsidP="003236BE">
      <w:pPr>
        <w:autoSpaceDE w:val="0"/>
        <w:autoSpaceDN w:val="0"/>
        <w:adjustRightInd w:val="0"/>
        <w:spacing w:after="0" w:line="300" w:lineRule="exact"/>
        <w:ind w:firstLine="397"/>
        <w:jc w:val="both"/>
        <w:rPr>
          <w:rFonts w:ascii="Times New Roman" w:hAnsi="Times New Roman"/>
          <w:bCs/>
          <w:sz w:val="24"/>
          <w:szCs w:val="24"/>
          <w:lang w:val="bg-BG"/>
        </w:rPr>
      </w:pPr>
    </w:p>
    <w:p w:rsidR="003236BE" w:rsidRPr="00113710" w:rsidRDefault="003236BE" w:rsidP="003236BE">
      <w:pPr>
        <w:autoSpaceDE w:val="0"/>
        <w:autoSpaceDN w:val="0"/>
        <w:adjustRightInd w:val="0"/>
        <w:spacing w:after="0" w:line="300" w:lineRule="exact"/>
        <w:ind w:firstLine="397"/>
        <w:jc w:val="both"/>
        <w:rPr>
          <w:rFonts w:ascii="Times New Roman" w:hAnsi="Times New Roman"/>
          <w:bCs/>
          <w:sz w:val="24"/>
          <w:szCs w:val="24"/>
          <w:lang w:val="bg-BG"/>
        </w:rPr>
      </w:pPr>
    </w:p>
    <w:p w:rsidR="003236BE" w:rsidRPr="00113710" w:rsidRDefault="00B02912" w:rsidP="003236BE">
      <w:pPr>
        <w:autoSpaceDE w:val="0"/>
        <w:autoSpaceDN w:val="0"/>
        <w:adjustRightInd w:val="0"/>
        <w:spacing w:after="0" w:line="300" w:lineRule="exact"/>
        <w:ind w:firstLine="397"/>
        <w:jc w:val="both"/>
        <w:rPr>
          <w:rFonts w:ascii="Times New Roman" w:hAnsi="Times New Roman"/>
          <w:bCs/>
          <w:sz w:val="24"/>
          <w:szCs w:val="24"/>
          <w:lang w:val="bg-BG"/>
        </w:rPr>
      </w:pPr>
      <w:r>
        <w:rPr>
          <w:rFonts w:ascii="Times New Roman" w:hAnsi="Times New Roman"/>
          <w:bCs/>
          <w:sz w:val="24"/>
          <w:szCs w:val="24"/>
          <w:lang w:val="bg-BG"/>
        </w:rPr>
        <w:t>Програмната система е съгласувана с обществения съве</w:t>
      </w:r>
      <w:r w:rsidR="00315B8E">
        <w:rPr>
          <w:rFonts w:ascii="Times New Roman" w:hAnsi="Times New Roman"/>
          <w:bCs/>
          <w:sz w:val="24"/>
          <w:szCs w:val="24"/>
          <w:lang w:val="bg-BG"/>
        </w:rPr>
        <w:t xml:space="preserve">т </w:t>
      </w:r>
      <w:r>
        <w:rPr>
          <w:rFonts w:ascii="Times New Roman" w:hAnsi="Times New Roman"/>
          <w:bCs/>
          <w:sz w:val="24"/>
          <w:szCs w:val="24"/>
          <w:lang w:val="bg-BG"/>
        </w:rPr>
        <w:t xml:space="preserve"> и е утвърден</w:t>
      </w:r>
      <w:r w:rsidR="00834838">
        <w:rPr>
          <w:rFonts w:ascii="Times New Roman" w:hAnsi="Times New Roman"/>
          <w:bCs/>
          <w:sz w:val="24"/>
          <w:szCs w:val="24"/>
          <w:lang w:val="bg-BG"/>
        </w:rPr>
        <w:t>а</w:t>
      </w:r>
      <w:r>
        <w:rPr>
          <w:rFonts w:ascii="Times New Roman" w:hAnsi="Times New Roman"/>
          <w:bCs/>
          <w:sz w:val="24"/>
          <w:szCs w:val="24"/>
          <w:lang w:val="bg-BG"/>
        </w:rPr>
        <w:t xml:space="preserve"> със заповед н</w:t>
      </w:r>
      <w:r w:rsidR="00315B8E">
        <w:rPr>
          <w:rFonts w:ascii="Times New Roman" w:hAnsi="Times New Roman"/>
          <w:bCs/>
          <w:sz w:val="24"/>
          <w:szCs w:val="24"/>
          <w:lang w:val="bg-BG"/>
        </w:rPr>
        <w:t>а директора .</w:t>
      </w:r>
      <w:r>
        <w:rPr>
          <w:rFonts w:ascii="Times New Roman" w:hAnsi="Times New Roman"/>
          <w:bCs/>
          <w:sz w:val="24"/>
          <w:szCs w:val="24"/>
          <w:lang w:val="bg-BG"/>
        </w:rPr>
        <w:t xml:space="preserve"> </w:t>
      </w:r>
    </w:p>
    <w:sectPr w:rsidR="003236BE" w:rsidRPr="00113710" w:rsidSect="005F7584">
      <w:pgSz w:w="11906" w:h="16838"/>
      <w:pgMar w:top="851" w:right="849" w:bottom="851"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DBA" w:rsidRDefault="007B0DBA" w:rsidP="00580F26">
      <w:pPr>
        <w:spacing w:after="0" w:line="240" w:lineRule="auto"/>
      </w:pPr>
      <w:r>
        <w:separator/>
      </w:r>
    </w:p>
  </w:endnote>
  <w:endnote w:type="continuationSeparator" w:id="1">
    <w:p w:rsidR="007B0DBA" w:rsidRDefault="007B0DBA" w:rsidP="00580F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yriadPro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Times New Roman"/>
    <w:charset w:val="00"/>
    <w:family w:val="auto"/>
    <w:pitch w:val="variable"/>
    <w:sig w:usb0="00000007" w:usb1="00000000" w:usb2="00000000" w:usb3="00000000" w:csb0="00000013"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DBA" w:rsidRDefault="007B0DBA" w:rsidP="00580F26">
      <w:pPr>
        <w:spacing w:after="0" w:line="240" w:lineRule="auto"/>
      </w:pPr>
      <w:r>
        <w:separator/>
      </w:r>
    </w:p>
  </w:footnote>
  <w:footnote w:type="continuationSeparator" w:id="1">
    <w:p w:rsidR="007B0DBA" w:rsidRDefault="007B0DBA" w:rsidP="00580F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12820"/>
    <w:multiLevelType w:val="hybridMultilevel"/>
    <w:tmpl w:val="E0188BE2"/>
    <w:lvl w:ilvl="0" w:tplc="04020001">
      <w:start w:val="15"/>
      <w:numFmt w:val="bullet"/>
      <w:lvlText w:val=""/>
      <w:lvlJc w:val="left"/>
      <w:pPr>
        <w:tabs>
          <w:tab w:val="num" w:pos="720"/>
        </w:tabs>
        <w:ind w:left="720" w:hanging="360"/>
      </w:pPr>
      <w:rPr>
        <w:rFonts w:ascii="Symbol" w:eastAsia="Times New Roman" w:hAnsi="Symbol"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D605F79"/>
    <w:multiLevelType w:val="multilevel"/>
    <w:tmpl w:val="D81A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B32A75"/>
    <w:multiLevelType w:val="multilevel"/>
    <w:tmpl w:val="FE76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D9253D"/>
    <w:multiLevelType w:val="singleLevel"/>
    <w:tmpl w:val="A160553E"/>
    <w:lvl w:ilvl="0">
      <w:start w:val="1"/>
      <w:numFmt w:val="upperRoman"/>
      <w:lvlText w:val="%1."/>
      <w:lvlJc w:val="left"/>
      <w:pPr>
        <w:tabs>
          <w:tab w:val="num" w:pos="976"/>
        </w:tabs>
        <w:ind w:left="976" w:hanging="720"/>
      </w:pPr>
      <w:rPr>
        <w:rFonts w:hint="default"/>
      </w:rPr>
    </w:lvl>
  </w:abstractNum>
  <w:abstractNum w:abstractNumId="4">
    <w:nsid w:val="119363CE"/>
    <w:multiLevelType w:val="hybridMultilevel"/>
    <w:tmpl w:val="389046D8"/>
    <w:lvl w:ilvl="0" w:tplc="04090001">
      <w:start w:val="1"/>
      <w:numFmt w:val="bullet"/>
      <w:lvlText w:val=""/>
      <w:lvlJc w:val="left"/>
      <w:pPr>
        <w:ind w:left="853" w:hanging="360"/>
      </w:pPr>
      <w:rPr>
        <w:rFonts w:ascii="Symbol" w:hAnsi="Symbol" w:hint="default"/>
      </w:rPr>
    </w:lvl>
    <w:lvl w:ilvl="1" w:tplc="04090003" w:tentative="1">
      <w:start w:val="1"/>
      <w:numFmt w:val="bullet"/>
      <w:lvlText w:val="o"/>
      <w:lvlJc w:val="left"/>
      <w:pPr>
        <w:ind w:left="1573" w:hanging="360"/>
      </w:pPr>
      <w:rPr>
        <w:rFonts w:ascii="Courier New" w:hAnsi="Courier New" w:cs="Courier New" w:hint="default"/>
      </w:rPr>
    </w:lvl>
    <w:lvl w:ilvl="2" w:tplc="04090005" w:tentative="1">
      <w:start w:val="1"/>
      <w:numFmt w:val="bullet"/>
      <w:lvlText w:val=""/>
      <w:lvlJc w:val="left"/>
      <w:pPr>
        <w:ind w:left="2293" w:hanging="360"/>
      </w:pPr>
      <w:rPr>
        <w:rFonts w:ascii="Wingdings" w:hAnsi="Wingdings" w:hint="default"/>
      </w:rPr>
    </w:lvl>
    <w:lvl w:ilvl="3" w:tplc="04090001" w:tentative="1">
      <w:start w:val="1"/>
      <w:numFmt w:val="bullet"/>
      <w:lvlText w:val=""/>
      <w:lvlJc w:val="left"/>
      <w:pPr>
        <w:ind w:left="3013" w:hanging="360"/>
      </w:pPr>
      <w:rPr>
        <w:rFonts w:ascii="Symbol" w:hAnsi="Symbol" w:hint="default"/>
      </w:rPr>
    </w:lvl>
    <w:lvl w:ilvl="4" w:tplc="04090003" w:tentative="1">
      <w:start w:val="1"/>
      <w:numFmt w:val="bullet"/>
      <w:lvlText w:val="o"/>
      <w:lvlJc w:val="left"/>
      <w:pPr>
        <w:ind w:left="3733" w:hanging="360"/>
      </w:pPr>
      <w:rPr>
        <w:rFonts w:ascii="Courier New" w:hAnsi="Courier New" w:cs="Courier New" w:hint="default"/>
      </w:rPr>
    </w:lvl>
    <w:lvl w:ilvl="5" w:tplc="04090005" w:tentative="1">
      <w:start w:val="1"/>
      <w:numFmt w:val="bullet"/>
      <w:lvlText w:val=""/>
      <w:lvlJc w:val="left"/>
      <w:pPr>
        <w:ind w:left="4453" w:hanging="360"/>
      </w:pPr>
      <w:rPr>
        <w:rFonts w:ascii="Wingdings" w:hAnsi="Wingdings" w:hint="default"/>
      </w:rPr>
    </w:lvl>
    <w:lvl w:ilvl="6" w:tplc="04090001" w:tentative="1">
      <w:start w:val="1"/>
      <w:numFmt w:val="bullet"/>
      <w:lvlText w:val=""/>
      <w:lvlJc w:val="left"/>
      <w:pPr>
        <w:ind w:left="5173" w:hanging="360"/>
      </w:pPr>
      <w:rPr>
        <w:rFonts w:ascii="Symbol" w:hAnsi="Symbol" w:hint="default"/>
      </w:rPr>
    </w:lvl>
    <w:lvl w:ilvl="7" w:tplc="04090003" w:tentative="1">
      <w:start w:val="1"/>
      <w:numFmt w:val="bullet"/>
      <w:lvlText w:val="o"/>
      <w:lvlJc w:val="left"/>
      <w:pPr>
        <w:ind w:left="5893" w:hanging="360"/>
      </w:pPr>
      <w:rPr>
        <w:rFonts w:ascii="Courier New" w:hAnsi="Courier New" w:cs="Courier New" w:hint="default"/>
      </w:rPr>
    </w:lvl>
    <w:lvl w:ilvl="8" w:tplc="04090005" w:tentative="1">
      <w:start w:val="1"/>
      <w:numFmt w:val="bullet"/>
      <w:lvlText w:val=""/>
      <w:lvlJc w:val="left"/>
      <w:pPr>
        <w:ind w:left="6613" w:hanging="360"/>
      </w:pPr>
      <w:rPr>
        <w:rFonts w:ascii="Wingdings" w:hAnsi="Wingdings" w:hint="default"/>
      </w:rPr>
    </w:lvl>
  </w:abstractNum>
  <w:abstractNum w:abstractNumId="5">
    <w:nsid w:val="13E450A8"/>
    <w:multiLevelType w:val="multilevel"/>
    <w:tmpl w:val="1E3EB2FC"/>
    <w:lvl w:ilvl="0">
      <w:start w:val="1"/>
      <w:numFmt w:val="decimal"/>
      <w:lvlText w:val="%1"/>
      <w:lvlJc w:val="left"/>
      <w:pPr>
        <w:ind w:left="480" w:hanging="480"/>
      </w:pPr>
      <w:rPr>
        <w:rFonts w:hint="default"/>
        <w:b/>
      </w:rPr>
    </w:lvl>
    <w:lvl w:ilvl="1">
      <w:start w:val="1"/>
      <w:numFmt w:val="decimal"/>
      <w:lvlText w:val="%1.%2"/>
      <w:lvlJc w:val="left"/>
      <w:pPr>
        <w:ind w:left="621" w:hanging="480"/>
      </w:pPr>
      <w:rPr>
        <w:rFonts w:hint="default"/>
        <w:b/>
      </w:rPr>
    </w:lvl>
    <w:lvl w:ilvl="2">
      <w:start w:val="3"/>
      <w:numFmt w:val="decimal"/>
      <w:lvlText w:val="%1.%2.%3"/>
      <w:lvlJc w:val="left"/>
      <w:pPr>
        <w:ind w:left="1002" w:hanging="720"/>
      </w:pPr>
      <w:rPr>
        <w:rFonts w:hint="default"/>
        <w:b/>
      </w:rPr>
    </w:lvl>
    <w:lvl w:ilvl="3">
      <w:start w:val="1"/>
      <w:numFmt w:val="decimal"/>
      <w:lvlText w:val="%1.%2.%3.%4"/>
      <w:lvlJc w:val="left"/>
      <w:pPr>
        <w:ind w:left="1143" w:hanging="720"/>
      </w:pPr>
      <w:rPr>
        <w:rFonts w:hint="default"/>
        <w:b/>
      </w:rPr>
    </w:lvl>
    <w:lvl w:ilvl="4">
      <w:start w:val="1"/>
      <w:numFmt w:val="decimal"/>
      <w:lvlText w:val="%1.%2.%3.%4.%5"/>
      <w:lvlJc w:val="left"/>
      <w:pPr>
        <w:ind w:left="1644" w:hanging="1080"/>
      </w:pPr>
      <w:rPr>
        <w:rFonts w:hint="default"/>
        <w:b/>
      </w:rPr>
    </w:lvl>
    <w:lvl w:ilvl="5">
      <w:start w:val="1"/>
      <w:numFmt w:val="decimal"/>
      <w:lvlText w:val="%1.%2.%3.%4.%5.%6"/>
      <w:lvlJc w:val="left"/>
      <w:pPr>
        <w:ind w:left="1785" w:hanging="1080"/>
      </w:pPr>
      <w:rPr>
        <w:rFonts w:hint="default"/>
        <w:b/>
      </w:rPr>
    </w:lvl>
    <w:lvl w:ilvl="6">
      <w:start w:val="1"/>
      <w:numFmt w:val="decimal"/>
      <w:lvlText w:val="%1.%2.%3.%4.%5.%6.%7"/>
      <w:lvlJc w:val="left"/>
      <w:pPr>
        <w:ind w:left="2286" w:hanging="1440"/>
      </w:pPr>
      <w:rPr>
        <w:rFonts w:hint="default"/>
        <w:b/>
      </w:rPr>
    </w:lvl>
    <w:lvl w:ilvl="7">
      <w:start w:val="1"/>
      <w:numFmt w:val="decimal"/>
      <w:lvlText w:val="%1.%2.%3.%4.%5.%6.%7.%8"/>
      <w:lvlJc w:val="left"/>
      <w:pPr>
        <w:ind w:left="2427" w:hanging="1440"/>
      </w:pPr>
      <w:rPr>
        <w:rFonts w:hint="default"/>
        <w:b/>
      </w:rPr>
    </w:lvl>
    <w:lvl w:ilvl="8">
      <w:start w:val="1"/>
      <w:numFmt w:val="decimal"/>
      <w:lvlText w:val="%1.%2.%3.%4.%5.%6.%7.%8.%9"/>
      <w:lvlJc w:val="left"/>
      <w:pPr>
        <w:ind w:left="2928" w:hanging="1800"/>
      </w:pPr>
      <w:rPr>
        <w:rFonts w:hint="default"/>
        <w:b/>
      </w:rPr>
    </w:lvl>
  </w:abstractNum>
  <w:abstractNum w:abstractNumId="6">
    <w:nsid w:val="18883C8B"/>
    <w:multiLevelType w:val="multilevel"/>
    <w:tmpl w:val="BFB2A2C8"/>
    <w:lvl w:ilvl="0">
      <w:start w:val="1"/>
      <w:numFmt w:val="decimal"/>
      <w:lvlText w:val="%1."/>
      <w:lvlJc w:val="left"/>
      <w:pPr>
        <w:ind w:left="643" w:hanging="360"/>
      </w:pPr>
      <w:rPr>
        <w:rFonts w:hint="default"/>
      </w:rPr>
    </w:lvl>
    <w:lvl w:ilvl="1">
      <w:start w:val="1"/>
      <w:numFmt w:val="decimal"/>
      <w:isLgl/>
      <w:lvlText w:val="%1.%2."/>
      <w:lvlJc w:val="left"/>
      <w:pPr>
        <w:ind w:left="643"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7">
    <w:nsid w:val="1CA802D7"/>
    <w:multiLevelType w:val="multilevel"/>
    <w:tmpl w:val="4228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8B0C89"/>
    <w:multiLevelType w:val="multilevel"/>
    <w:tmpl w:val="063A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C66C4C"/>
    <w:multiLevelType w:val="multilevel"/>
    <w:tmpl w:val="D94E2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6F05CC"/>
    <w:multiLevelType w:val="hybridMultilevel"/>
    <w:tmpl w:val="352C5BA2"/>
    <w:lvl w:ilvl="0" w:tplc="3D3463A6">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4FB66BC"/>
    <w:multiLevelType w:val="multilevel"/>
    <w:tmpl w:val="3B302D0E"/>
    <w:lvl w:ilvl="0">
      <w:start w:val="2"/>
      <w:numFmt w:val="decimal"/>
      <w:lvlText w:val="%1."/>
      <w:lvlJc w:val="left"/>
      <w:pPr>
        <w:ind w:left="540" w:hanging="540"/>
      </w:pPr>
      <w:rPr>
        <w:rFonts w:hint="default"/>
      </w:rPr>
    </w:lvl>
    <w:lvl w:ilvl="1">
      <w:start w:val="2"/>
      <w:numFmt w:val="decimal"/>
      <w:lvlText w:val="%1.%2."/>
      <w:lvlJc w:val="left"/>
      <w:pPr>
        <w:ind w:left="862" w:hanging="540"/>
      </w:pPr>
      <w:rPr>
        <w:rFonts w:hint="default"/>
      </w:rPr>
    </w:lvl>
    <w:lvl w:ilvl="2">
      <w:start w:val="2"/>
      <w:numFmt w:val="decimal"/>
      <w:lvlText w:val="%1.%2.%3."/>
      <w:lvlJc w:val="left"/>
      <w:pPr>
        <w:ind w:left="1364" w:hanging="720"/>
      </w:pPr>
      <w:rPr>
        <w:rFonts w:hint="default"/>
        <w:b w:val="0"/>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2">
    <w:nsid w:val="26A23BAB"/>
    <w:multiLevelType w:val="hybridMultilevel"/>
    <w:tmpl w:val="28B0451A"/>
    <w:lvl w:ilvl="0" w:tplc="0402000F">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80455F3"/>
    <w:multiLevelType w:val="hybridMultilevel"/>
    <w:tmpl w:val="0C906326"/>
    <w:lvl w:ilvl="0" w:tplc="04020001">
      <w:start w:val="1"/>
      <w:numFmt w:val="bullet"/>
      <w:lvlText w:val=""/>
      <w:lvlJc w:val="left"/>
      <w:pPr>
        <w:ind w:left="1117" w:hanging="360"/>
      </w:pPr>
      <w:rPr>
        <w:rFonts w:ascii="Symbol" w:hAnsi="Symbol" w:hint="default"/>
      </w:rPr>
    </w:lvl>
    <w:lvl w:ilvl="1" w:tplc="04020003">
      <w:start w:val="1"/>
      <w:numFmt w:val="bullet"/>
      <w:lvlText w:val="o"/>
      <w:lvlJc w:val="left"/>
      <w:pPr>
        <w:ind w:left="1837" w:hanging="360"/>
      </w:pPr>
      <w:rPr>
        <w:rFonts w:ascii="Courier New" w:hAnsi="Courier New" w:cs="Courier New" w:hint="default"/>
      </w:rPr>
    </w:lvl>
    <w:lvl w:ilvl="2" w:tplc="04020005">
      <w:start w:val="1"/>
      <w:numFmt w:val="bullet"/>
      <w:lvlText w:val=""/>
      <w:lvlJc w:val="left"/>
      <w:pPr>
        <w:ind w:left="2557" w:hanging="360"/>
      </w:pPr>
      <w:rPr>
        <w:rFonts w:ascii="Wingdings" w:hAnsi="Wingdings" w:cs="Wingdings" w:hint="default"/>
      </w:rPr>
    </w:lvl>
    <w:lvl w:ilvl="3" w:tplc="04020001">
      <w:start w:val="1"/>
      <w:numFmt w:val="bullet"/>
      <w:lvlText w:val=""/>
      <w:lvlJc w:val="left"/>
      <w:pPr>
        <w:ind w:left="3277" w:hanging="360"/>
      </w:pPr>
      <w:rPr>
        <w:rFonts w:ascii="Symbol" w:hAnsi="Symbol" w:cs="Symbol" w:hint="default"/>
      </w:rPr>
    </w:lvl>
    <w:lvl w:ilvl="4" w:tplc="04020003">
      <w:start w:val="1"/>
      <w:numFmt w:val="bullet"/>
      <w:lvlText w:val="o"/>
      <w:lvlJc w:val="left"/>
      <w:pPr>
        <w:ind w:left="3997" w:hanging="360"/>
      </w:pPr>
      <w:rPr>
        <w:rFonts w:ascii="Courier New" w:hAnsi="Courier New" w:cs="Courier New" w:hint="default"/>
      </w:rPr>
    </w:lvl>
    <w:lvl w:ilvl="5" w:tplc="04020005">
      <w:start w:val="1"/>
      <w:numFmt w:val="bullet"/>
      <w:lvlText w:val=""/>
      <w:lvlJc w:val="left"/>
      <w:pPr>
        <w:ind w:left="4717" w:hanging="360"/>
      </w:pPr>
      <w:rPr>
        <w:rFonts w:ascii="Wingdings" w:hAnsi="Wingdings" w:cs="Wingdings" w:hint="default"/>
      </w:rPr>
    </w:lvl>
    <w:lvl w:ilvl="6" w:tplc="04020001">
      <w:start w:val="1"/>
      <w:numFmt w:val="bullet"/>
      <w:lvlText w:val=""/>
      <w:lvlJc w:val="left"/>
      <w:pPr>
        <w:ind w:left="5437" w:hanging="360"/>
      </w:pPr>
      <w:rPr>
        <w:rFonts w:ascii="Symbol" w:hAnsi="Symbol" w:cs="Symbol" w:hint="default"/>
      </w:rPr>
    </w:lvl>
    <w:lvl w:ilvl="7" w:tplc="04020003">
      <w:start w:val="1"/>
      <w:numFmt w:val="bullet"/>
      <w:lvlText w:val="o"/>
      <w:lvlJc w:val="left"/>
      <w:pPr>
        <w:ind w:left="6157" w:hanging="360"/>
      </w:pPr>
      <w:rPr>
        <w:rFonts w:ascii="Courier New" w:hAnsi="Courier New" w:cs="Courier New" w:hint="default"/>
      </w:rPr>
    </w:lvl>
    <w:lvl w:ilvl="8" w:tplc="04020005">
      <w:start w:val="1"/>
      <w:numFmt w:val="bullet"/>
      <w:lvlText w:val=""/>
      <w:lvlJc w:val="left"/>
      <w:pPr>
        <w:ind w:left="6877" w:hanging="360"/>
      </w:pPr>
      <w:rPr>
        <w:rFonts w:ascii="Wingdings" w:hAnsi="Wingdings" w:cs="Wingdings" w:hint="default"/>
      </w:rPr>
    </w:lvl>
  </w:abstractNum>
  <w:abstractNum w:abstractNumId="14">
    <w:nsid w:val="29362563"/>
    <w:multiLevelType w:val="hybridMultilevel"/>
    <w:tmpl w:val="F08E019E"/>
    <w:lvl w:ilvl="0" w:tplc="8F960346">
      <w:start w:val="20"/>
      <w:numFmt w:val="bullet"/>
      <w:lvlText w:val="-"/>
      <w:lvlJc w:val="left"/>
      <w:pPr>
        <w:ind w:left="645" w:hanging="360"/>
      </w:pPr>
      <w:rPr>
        <w:rFonts w:ascii="Times New Roman" w:eastAsia="Calibri" w:hAnsi="Times New Roman" w:cs="Times New Roman" w:hint="default"/>
        <w:b/>
      </w:rPr>
    </w:lvl>
    <w:lvl w:ilvl="1" w:tplc="04020003" w:tentative="1">
      <w:start w:val="1"/>
      <w:numFmt w:val="bullet"/>
      <w:lvlText w:val="o"/>
      <w:lvlJc w:val="left"/>
      <w:pPr>
        <w:ind w:left="1365" w:hanging="360"/>
      </w:pPr>
      <w:rPr>
        <w:rFonts w:ascii="Courier New" w:hAnsi="Courier New" w:cs="Courier New" w:hint="default"/>
      </w:rPr>
    </w:lvl>
    <w:lvl w:ilvl="2" w:tplc="04020005" w:tentative="1">
      <w:start w:val="1"/>
      <w:numFmt w:val="bullet"/>
      <w:lvlText w:val=""/>
      <w:lvlJc w:val="left"/>
      <w:pPr>
        <w:ind w:left="2085" w:hanging="360"/>
      </w:pPr>
      <w:rPr>
        <w:rFonts w:ascii="Wingdings" w:hAnsi="Wingdings" w:hint="default"/>
      </w:rPr>
    </w:lvl>
    <w:lvl w:ilvl="3" w:tplc="04020001" w:tentative="1">
      <w:start w:val="1"/>
      <w:numFmt w:val="bullet"/>
      <w:lvlText w:val=""/>
      <w:lvlJc w:val="left"/>
      <w:pPr>
        <w:ind w:left="2805" w:hanging="360"/>
      </w:pPr>
      <w:rPr>
        <w:rFonts w:ascii="Symbol" w:hAnsi="Symbol" w:hint="default"/>
      </w:rPr>
    </w:lvl>
    <w:lvl w:ilvl="4" w:tplc="04020003" w:tentative="1">
      <w:start w:val="1"/>
      <w:numFmt w:val="bullet"/>
      <w:lvlText w:val="o"/>
      <w:lvlJc w:val="left"/>
      <w:pPr>
        <w:ind w:left="3525" w:hanging="360"/>
      </w:pPr>
      <w:rPr>
        <w:rFonts w:ascii="Courier New" w:hAnsi="Courier New" w:cs="Courier New" w:hint="default"/>
      </w:rPr>
    </w:lvl>
    <w:lvl w:ilvl="5" w:tplc="04020005" w:tentative="1">
      <w:start w:val="1"/>
      <w:numFmt w:val="bullet"/>
      <w:lvlText w:val=""/>
      <w:lvlJc w:val="left"/>
      <w:pPr>
        <w:ind w:left="4245" w:hanging="360"/>
      </w:pPr>
      <w:rPr>
        <w:rFonts w:ascii="Wingdings" w:hAnsi="Wingdings" w:hint="default"/>
      </w:rPr>
    </w:lvl>
    <w:lvl w:ilvl="6" w:tplc="04020001" w:tentative="1">
      <w:start w:val="1"/>
      <w:numFmt w:val="bullet"/>
      <w:lvlText w:val=""/>
      <w:lvlJc w:val="left"/>
      <w:pPr>
        <w:ind w:left="4965" w:hanging="360"/>
      </w:pPr>
      <w:rPr>
        <w:rFonts w:ascii="Symbol" w:hAnsi="Symbol" w:hint="default"/>
      </w:rPr>
    </w:lvl>
    <w:lvl w:ilvl="7" w:tplc="04020003" w:tentative="1">
      <w:start w:val="1"/>
      <w:numFmt w:val="bullet"/>
      <w:lvlText w:val="o"/>
      <w:lvlJc w:val="left"/>
      <w:pPr>
        <w:ind w:left="5685" w:hanging="360"/>
      </w:pPr>
      <w:rPr>
        <w:rFonts w:ascii="Courier New" w:hAnsi="Courier New" w:cs="Courier New" w:hint="default"/>
      </w:rPr>
    </w:lvl>
    <w:lvl w:ilvl="8" w:tplc="04020005" w:tentative="1">
      <w:start w:val="1"/>
      <w:numFmt w:val="bullet"/>
      <w:lvlText w:val=""/>
      <w:lvlJc w:val="left"/>
      <w:pPr>
        <w:ind w:left="6405" w:hanging="360"/>
      </w:pPr>
      <w:rPr>
        <w:rFonts w:ascii="Wingdings" w:hAnsi="Wingdings" w:hint="default"/>
      </w:rPr>
    </w:lvl>
  </w:abstractNum>
  <w:abstractNum w:abstractNumId="15">
    <w:nsid w:val="30113039"/>
    <w:multiLevelType w:val="multilevel"/>
    <w:tmpl w:val="5462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1958C2"/>
    <w:multiLevelType w:val="multilevel"/>
    <w:tmpl w:val="C1AE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C6752A"/>
    <w:multiLevelType w:val="multilevel"/>
    <w:tmpl w:val="5284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5029E9"/>
    <w:multiLevelType w:val="hybridMultilevel"/>
    <w:tmpl w:val="61CE9F92"/>
    <w:lvl w:ilvl="0" w:tplc="2666619E">
      <w:start w:val="1"/>
      <w:numFmt w:val="decimal"/>
      <w:lvlText w:val="%1."/>
      <w:lvlJc w:val="left"/>
      <w:pPr>
        <w:ind w:left="720" w:hanging="360"/>
      </w:pPr>
      <w:rPr>
        <w:rFonts w:ascii="Calibri" w:hAnsi="Calibri" w:cs="Times New Roman" w:hint="default"/>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8A55370"/>
    <w:multiLevelType w:val="hybridMultilevel"/>
    <w:tmpl w:val="7D441EFC"/>
    <w:lvl w:ilvl="0" w:tplc="04020001">
      <w:start w:val="1"/>
      <w:numFmt w:val="bullet"/>
      <w:lvlText w:val=""/>
      <w:lvlJc w:val="left"/>
      <w:pPr>
        <w:ind w:left="1117" w:hanging="360"/>
      </w:pPr>
      <w:rPr>
        <w:rFonts w:ascii="Symbol" w:hAnsi="Symbol" w:cs="Symbol" w:hint="default"/>
      </w:rPr>
    </w:lvl>
    <w:lvl w:ilvl="1" w:tplc="04020003">
      <w:start w:val="1"/>
      <w:numFmt w:val="bullet"/>
      <w:lvlText w:val="o"/>
      <w:lvlJc w:val="left"/>
      <w:pPr>
        <w:ind w:left="1837" w:hanging="360"/>
      </w:pPr>
      <w:rPr>
        <w:rFonts w:ascii="Courier New" w:hAnsi="Courier New" w:cs="Courier New" w:hint="default"/>
      </w:rPr>
    </w:lvl>
    <w:lvl w:ilvl="2" w:tplc="04020005">
      <w:start w:val="1"/>
      <w:numFmt w:val="bullet"/>
      <w:lvlText w:val=""/>
      <w:lvlJc w:val="left"/>
      <w:pPr>
        <w:ind w:left="2557" w:hanging="360"/>
      </w:pPr>
      <w:rPr>
        <w:rFonts w:ascii="Wingdings" w:hAnsi="Wingdings" w:cs="Wingdings" w:hint="default"/>
      </w:rPr>
    </w:lvl>
    <w:lvl w:ilvl="3" w:tplc="04020001">
      <w:start w:val="1"/>
      <w:numFmt w:val="bullet"/>
      <w:lvlText w:val=""/>
      <w:lvlJc w:val="left"/>
      <w:pPr>
        <w:ind w:left="3277" w:hanging="360"/>
      </w:pPr>
      <w:rPr>
        <w:rFonts w:ascii="Symbol" w:hAnsi="Symbol" w:cs="Symbol" w:hint="default"/>
      </w:rPr>
    </w:lvl>
    <w:lvl w:ilvl="4" w:tplc="04020003">
      <w:start w:val="1"/>
      <w:numFmt w:val="bullet"/>
      <w:lvlText w:val="o"/>
      <w:lvlJc w:val="left"/>
      <w:pPr>
        <w:ind w:left="3997" w:hanging="360"/>
      </w:pPr>
      <w:rPr>
        <w:rFonts w:ascii="Courier New" w:hAnsi="Courier New" w:cs="Courier New" w:hint="default"/>
      </w:rPr>
    </w:lvl>
    <w:lvl w:ilvl="5" w:tplc="04020005">
      <w:start w:val="1"/>
      <w:numFmt w:val="bullet"/>
      <w:lvlText w:val=""/>
      <w:lvlJc w:val="left"/>
      <w:pPr>
        <w:ind w:left="4717" w:hanging="360"/>
      </w:pPr>
      <w:rPr>
        <w:rFonts w:ascii="Wingdings" w:hAnsi="Wingdings" w:cs="Wingdings" w:hint="default"/>
      </w:rPr>
    </w:lvl>
    <w:lvl w:ilvl="6" w:tplc="04020001">
      <w:start w:val="1"/>
      <w:numFmt w:val="bullet"/>
      <w:lvlText w:val=""/>
      <w:lvlJc w:val="left"/>
      <w:pPr>
        <w:ind w:left="5437" w:hanging="360"/>
      </w:pPr>
      <w:rPr>
        <w:rFonts w:ascii="Symbol" w:hAnsi="Symbol" w:cs="Symbol" w:hint="default"/>
      </w:rPr>
    </w:lvl>
    <w:lvl w:ilvl="7" w:tplc="04020003">
      <w:start w:val="1"/>
      <w:numFmt w:val="bullet"/>
      <w:lvlText w:val="o"/>
      <w:lvlJc w:val="left"/>
      <w:pPr>
        <w:ind w:left="6157" w:hanging="360"/>
      </w:pPr>
      <w:rPr>
        <w:rFonts w:ascii="Courier New" w:hAnsi="Courier New" w:cs="Courier New" w:hint="default"/>
      </w:rPr>
    </w:lvl>
    <w:lvl w:ilvl="8" w:tplc="04020005">
      <w:start w:val="1"/>
      <w:numFmt w:val="bullet"/>
      <w:lvlText w:val=""/>
      <w:lvlJc w:val="left"/>
      <w:pPr>
        <w:ind w:left="6877" w:hanging="360"/>
      </w:pPr>
      <w:rPr>
        <w:rFonts w:ascii="Wingdings" w:hAnsi="Wingdings" w:cs="Wingdings" w:hint="default"/>
      </w:rPr>
    </w:lvl>
  </w:abstractNum>
  <w:abstractNum w:abstractNumId="20">
    <w:nsid w:val="3A296DF9"/>
    <w:multiLevelType w:val="multilevel"/>
    <w:tmpl w:val="4DB0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AE22ECE"/>
    <w:multiLevelType w:val="multilevel"/>
    <w:tmpl w:val="D3F62A02"/>
    <w:lvl w:ilvl="0">
      <w:start w:val="1"/>
      <w:numFmt w:val="decimal"/>
      <w:lvlText w:val="%1."/>
      <w:lvlJc w:val="left"/>
      <w:pPr>
        <w:ind w:left="1069" w:hanging="360"/>
      </w:pPr>
      <w:rPr>
        <w:rFonts w:hint="default"/>
      </w:rPr>
    </w:lvl>
    <w:lvl w:ilvl="1">
      <w:start w:val="1"/>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nsid w:val="448C030F"/>
    <w:multiLevelType w:val="singleLevel"/>
    <w:tmpl w:val="FB080250"/>
    <w:lvl w:ilvl="0">
      <w:start w:val="5"/>
      <w:numFmt w:val="upperRoman"/>
      <w:lvlText w:val="%1."/>
      <w:lvlJc w:val="left"/>
      <w:pPr>
        <w:tabs>
          <w:tab w:val="num" w:pos="1020"/>
        </w:tabs>
        <w:ind w:left="1020" w:hanging="720"/>
      </w:pPr>
      <w:rPr>
        <w:rFonts w:hint="default"/>
      </w:rPr>
    </w:lvl>
  </w:abstractNum>
  <w:abstractNum w:abstractNumId="23">
    <w:nsid w:val="45616141"/>
    <w:multiLevelType w:val="hybridMultilevel"/>
    <w:tmpl w:val="68D8C81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4">
    <w:nsid w:val="486F1E5F"/>
    <w:multiLevelType w:val="multilevel"/>
    <w:tmpl w:val="C9DA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07557DF"/>
    <w:multiLevelType w:val="hybridMultilevel"/>
    <w:tmpl w:val="E2FC7B5A"/>
    <w:lvl w:ilvl="0" w:tplc="5F20D382">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6">
    <w:nsid w:val="5759385E"/>
    <w:multiLevelType w:val="multilevel"/>
    <w:tmpl w:val="1C2E80C6"/>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27">
    <w:nsid w:val="5AB16FDE"/>
    <w:multiLevelType w:val="multilevel"/>
    <w:tmpl w:val="D83C2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D0855E3"/>
    <w:multiLevelType w:val="hybridMultilevel"/>
    <w:tmpl w:val="6D10A02A"/>
    <w:lvl w:ilvl="0" w:tplc="04090001">
      <w:start w:val="1"/>
      <w:numFmt w:val="bullet"/>
      <w:lvlText w:val=""/>
      <w:lvlJc w:val="left"/>
      <w:pPr>
        <w:ind w:left="853" w:hanging="360"/>
      </w:pPr>
      <w:rPr>
        <w:rFonts w:ascii="Symbol" w:hAnsi="Symbol" w:hint="default"/>
      </w:rPr>
    </w:lvl>
    <w:lvl w:ilvl="1" w:tplc="04090003" w:tentative="1">
      <w:start w:val="1"/>
      <w:numFmt w:val="bullet"/>
      <w:lvlText w:val="o"/>
      <w:lvlJc w:val="left"/>
      <w:pPr>
        <w:ind w:left="1573" w:hanging="360"/>
      </w:pPr>
      <w:rPr>
        <w:rFonts w:ascii="Courier New" w:hAnsi="Courier New" w:cs="Courier New" w:hint="default"/>
      </w:rPr>
    </w:lvl>
    <w:lvl w:ilvl="2" w:tplc="04090005" w:tentative="1">
      <w:start w:val="1"/>
      <w:numFmt w:val="bullet"/>
      <w:lvlText w:val=""/>
      <w:lvlJc w:val="left"/>
      <w:pPr>
        <w:ind w:left="2293" w:hanging="360"/>
      </w:pPr>
      <w:rPr>
        <w:rFonts w:ascii="Wingdings" w:hAnsi="Wingdings" w:hint="default"/>
      </w:rPr>
    </w:lvl>
    <w:lvl w:ilvl="3" w:tplc="04090001" w:tentative="1">
      <w:start w:val="1"/>
      <w:numFmt w:val="bullet"/>
      <w:lvlText w:val=""/>
      <w:lvlJc w:val="left"/>
      <w:pPr>
        <w:ind w:left="3013" w:hanging="360"/>
      </w:pPr>
      <w:rPr>
        <w:rFonts w:ascii="Symbol" w:hAnsi="Symbol" w:hint="default"/>
      </w:rPr>
    </w:lvl>
    <w:lvl w:ilvl="4" w:tplc="04090003" w:tentative="1">
      <w:start w:val="1"/>
      <w:numFmt w:val="bullet"/>
      <w:lvlText w:val="o"/>
      <w:lvlJc w:val="left"/>
      <w:pPr>
        <w:ind w:left="3733" w:hanging="360"/>
      </w:pPr>
      <w:rPr>
        <w:rFonts w:ascii="Courier New" w:hAnsi="Courier New" w:cs="Courier New" w:hint="default"/>
      </w:rPr>
    </w:lvl>
    <w:lvl w:ilvl="5" w:tplc="04090005" w:tentative="1">
      <w:start w:val="1"/>
      <w:numFmt w:val="bullet"/>
      <w:lvlText w:val=""/>
      <w:lvlJc w:val="left"/>
      <w:pPr>
        <w:ind w:left="4453" w:hanging="360"/>
      </w:pPr>
      <w:rPr>
        <w:rFonts w:ascii="Wingdings" w:hAnsi="Wingdings" w:hint="default"/>
      </w:rPr>
    </w:lvl>
    <w:lvl w:ilvl="6" w:tplc="04090001" w:tentative="1">
      <w:start w:val="1"/>
      <w:numFmt w:val="bullet"/>
      <w:lvlText w:val=""/>
      <w:lvlJc w:val="left"/>
      <w:pPr>
        <w:ind w:left="5173" w:hanging="360"/>
      </w:pPr>
      <w:rPr>
        <w:rFonts w:ascii="Symbol" w:hAnsi="Symbol" w:hint="default"/>
      </w:rPr>
    </w:lvl>
    <w:lvl w:ilvl="7" w:tplc="04090003" w:tentative="1">
      <w:start w:val="1"/>
      <w:numFmt w:val="bullet"/>
      <w:lvlText w:val="o"/>
      <w:lvlJc w:val="left"/>
      <w:pPr>
        <w:ind w:left="5893" w:hanging="360"/>
      </w:pPr>
      <w:rPr>
        <w:rFonts w:ascii="Courier New" w:hAnsi="Courier New" w:cs="Courier New" w:hint="default"/>
      </w:rPr>
    </w:lvl>
    <w:lvl w:ilvl="8" w:tplc="04090005" w:tentative="1">
      <w:start w:val="1"/>
      <w:numFmt w:val="bullet"/>
      <w:lvlText w:val=""/>
      <w:lvlJc w:val="left"/>
      <w:pPr>
        <w:ind w:left="6613" w:hanging="360"/>
      </w:pPr>
      <w:rPr>
        <w:rFonts w:ascii="Wingdings" w:hAnsi="Wingdings" w:hint="default"/>
      </w:rPr>
    </w:lvl>
  </w:abstractNum>
  <w:abstractNum w:abstractNumId="29">
    <w:nsid w:val="5DFD6A4B"/>
    <w:multiLevelType w:val="hybridMultilevel"/>
    <w:tmpl w:val="9C4A585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FE776A8"/>
    <w:multiLevelType w:val="hybridMultilevel"/>
    <w:tmpl w:val="C31CA590"/>
    <w:lvl w:ilvl="0" w:tplc="0402000B">
      <w:start w:val="1"/>
      <w:numFmt w:val="bullet"/>
      <w:lvlText w:val=""/>
      <w:lvlJc w:val="left"/>
      <w:pPr>
        <w:ind w:left="645" w:hanging="360"/>
      </w:pPr>
      <w:rPr>
        <w:rFonts w:ascii="Wingdings" w:hAnsi="Wingdings" w:hint="default"/>
        <w:b/>
      </w:rPr>
    </w:lvl>
    <w:lvl w:ilvl="1" w:tplc="04020003" w:tentative="1">
      <w:start w:val="1"/>
      <w:numFmt w:val="bullet"/>
      <w:lvlText w:val="o"/>
      <w:lvlJc w:val="left"/>
      <w:pPr>
        <w:ind w:left="1365" w:hanging="360"/>
      </w:pPr>
      <w:rPr>
        <w:rFonts w:ascii="Courier New" w:hAnsi="Courier New" w:cs="Courier New" w:hint="default"/>
      </w:rPr>
    </w:lvl>
    <w:lvl w:ilvl="2" w:tplc="04020005" w:tentative="1">
      <w:start w:val="1"/>
      <w:numFmt w:val="bullet"/>
      <w:lvlText w:val=""/>
      <w:lvlJc w:val="left"/>
      <w:pPr>
        <w:ind w:left="2085" w:hanging="360"/>
      </w:pPr>
      <w:rPr>
        <w:rFonts w:ascii="Wingdings" w:hAnsi="Wingdings" w:hint="default"/>
      </w:rPr>
    </w:lvl>
    <w:lvl w:ilvl="3" w:tplc="04020001" w:tentative="1">
      <w:start w:val="1"/>
      <w:numFmt w:val="bullet"/>
      <w:lvlText w:val=""/>
      <w:lvlJc w:val="left"/>
      <w:pPr>
        <w:ind w:left="2805" w:hanging="360"/>
      </w:pPr>
      <w:rPr>
        <w:rFonts w:ascii="Symbol" w:hAnsi="Symbol" w:hint="default"/>
      </w:rPr>
    </w:lvl>
    <w:lvl w:ilvl="4" w:tplc="04020003" w:tentative="1">
      <w:start w:val="1"/>
      <w:numFmt w:val="bullet"/>
      <w:lvlText w:val="o"/>
      <w:lvlJc w:val="left"/>
      <w:pPr>
        <w:ind w:left="3525" w:hanging="360"/>
      </w:pPr>
      <w:rPr>
        <w:rFonts w:ascii="Courier New" w:hAnsi="Courier New" w:cs="Courier New" w:hint="default"/>
      </w:rPr>
    </w:lvl>
    <w:lvl w:ilvl="5" w:tplc="04020005" w:tentative="1">
      <w:start w:val="1"/>
      <w:numFmt w:val="bullet"/>
      <w:lvlText w:val=""/>
      <w:lvlJc w:val="left"/>
      <w:pPr>
        <w:ind w:left="4245" w:hanging="360"/>
      </w:pPr>
      <w:rPr>
        <w:rFonts w:ascii="Wingdings" w:hAnsi="Wingdings" w:hint="default"/>
      </w:rPr>
    </w:lvl>
    <w:lvl w:ilvl="6" w:tplc="04020001" w:tentative="1">
      <w:start w:val="1"/>
      <w:numFmt w:val="bullet"/>
      <w:lvlText w:val=""/>
      <w:lvlJc w:val="left"/>
      <w:pPr>
        <w:ind w:left="4965" w:hanging="360"/>
      </w:pPr>
      <w:rPr>
        <w:rFonts w:ascii="Symbol" w:hAnsi="Symbol" w:hint="default"/>
      </w:rPr>
    </w:lvl>
    <w:lvl w:ilvl="7" w:tplc="04020003" w:tentative="1">
      <w:start w:val="1"/>
      <w:numFmt w:val="bullet"/>
      <w:lvlText w:val="o"/>
      <w:lvlJc w:val="left"/>
      <w:pPr>
        <w:ind w:left="5685" w:hanging="360"/>
      </w:pPr>
      <w:rPr>
        <w:rFonts w:ascii="Courier New" w:hAnsi="Courier New" w:cs="Courier New" w:hint="default"/>
      </w:rPr>
    </w:lvl>
    <w:lvl w:ilvl="8" w:tplc="04020005" w:tentative="1">
      <w:start w:val="1"/>
      <w:numFmt w:val="bullet"/>
      <w:lvlText w:val=""/>
      <w:lvlJc w:val="left"/>
      <w:pPr>
        <w:ind w:left="6405" w:hanging="360"/>
      </w:pPr>
      <w:rPr>
        <w:rFonts w:ascii="Wingdings" w:hAnsi="Wingdings" w:hint="default"/>
      </w:rPr>
    </w:lvl>
  </w:abstractNum>
  <w:abstractNum w:abstractNumId="31">
    <w:nsid w:val="61902EE8"/>
    <w:multiLevelType w:val="hybridMultilevel"/>
    <w:tmpl w:val="6D3649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61FF394F"/>
    <w:multiLevelType w:val="multilevel"/>
    <w:tmpl w:val="BFB2A2C8"/>
    <w:lvl w:ilvl="0">
      <w:start w:val="1"/>
      <w:numFmt w:val="decimal"/>
      <w:lvlText w:val="%1."/>
      <w:lvlJc w:val="left"/>
      <w:pPr>
        <w:ind w:left="643" w:hanging="360"/>
      </w:pPr>
      <w:rPr>
        <w:rFonts w:hint="default"/>
      </w:rPr>
    </w:lvl>
    <w:lvl w:ilvl="1">
      <w:start w:val="1"/>
      <w:numFmt w:val="decimal"/>
      <w:isLgl/>
      <w:lvlText w:val="%1.%2."/>
      <w:lvlJc w:val="left"/>
      <w:pPr>
        <w:ind w:left="643"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33">
    <w:nsid w:val="62EC3277"/>
    <w:multiLevelType w:val="multilevel"/>
    <w:tmpl w:val="648A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650D43"/>
    <w:multiLevelType w:val="hybridMultilevel"/>
    <w:tmpl w:val="3D0A0BF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581477C"/>
    <w:multiLevelType w:val="hybridMultilevel"/>
    <w:tmpl w:val="444A4DF4"/>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6">
    <w:nsid w:val="67A31E5D"/>
    <w:multiLevelType w:val="hybridMultilevel"/>
    <w:tmpl w:val="707A9C66"/>
    <w:lvl w:ilvl="0" w:tplc="0402000F">
      <w:start w:val="1"/>
      <w:numFmt w:val="decimal"/>
      <w:lvlText w:val="%1."/>
      <w:lvlJc w:val="left"/>
      <w:pPr>
        <w:tabs>
          <w:tab w:val="num" w:pos="1117"/>
        </w:tabs>
        <w:ind w:left="1117" w:hanging="360"/>
      </w:pPr>
    </w:lvl>
    <w:lvl w:ilvl="1" w:tplc="04020019">
      <w:start w:val="1"/>
      <w:numFmt w:val="lowerLetter"/>
      <w:lvlText w:val="%2."/>
      <w:lvlJc w:val="left"/>
      <w:pPr>
        <w:tabs>
          <w:tab w:val="num" w:pos="1837"/>
        </w:tabs>
        <w:ind w:left="1837" w:hanging="360"/>
      </w:pPr>
    </w:lvl>
    <w:lvl w:ilvl="2" w:tplc="0402001B">
      <w:start w:val="1"/>
      <w:numFmt w:val="lowerRoman"/>
      <w:lvlText w:val="%3."/>
      <w:lvlJc w:val="right"/>
      <w:pPr>
        <w:tabs>
          <w:tab w:val="num" w:pos="2557"/>
        </w:tabs>
        <w:ind w:left="2557" w:hanging="180"/>
      </w:pPr>
    </w:lvl>
    <w:lvl w:ilvl="3" w:tplc="0402000F">
      <w:start w:val="1"/>
      <w:numFmt w:val="decimal"/>
      <w:lvlText w:val="%4."/>
      <w:lvlJc w:val="left"/>
      <w:pPr>
        <w:tabs>
          <w:tab w:val="num" w:pos="3277"/>
        </w:tabs>
        <w:ind w:left="3277" w:hanging="360"/>
      </w:pPr>
    </w:lvl>
    <w:lvl w:ilvl="4" w:tplc="04020019">
      <w:start w:val="1"/>
      <w:numFmt w:val="lowerLetter"/>
      <w:lvlText w:val="%5."/>
      <w:lvlJc w:val="left"/>
      <w:pPr>
        <w:tabs>
          <w:tab w:val="num" w:pos="3997"/>
        </w:tabs>
        <w:ind w:left="3997" w:hanging="360"/>
      </w:pPr>
    </w:lvl>
    <w:lvl w:ilvl="5" w:tplc="0402001B">
      <w:start w:val="1"/>
      <w:numFmt w:val="lowerRoman"/>
      <w:lvlText w:val="%6."/>
      <w:lvlJc w:val="right"/>
      <w:pPr>
        <w:tabs>
          <w:tab w:val="num" w:pos="4717"/>
        </w:tabs>
        <w:ind w:left="4717" w:hanging="180"/>
      </w:pPr>
    </w:lvl>
    <w:lvl w:ilvl="6" w:tplc="0402000F">
      <w:start w:val="1"/>
      <w:numFmt w:val="decimal"/>
      <w:lvlText w:val="%7."/>
      <w:lvlJc w:val="left"/>
      <w:pPr>
        <w:tabs>
          <w:tab w:val="num" w:pos="5437"/>
        </w:tabs>
        <w:ind w:left="5437" w:hanging="360"/>
      </w:pPr>
    </w:lvl>
    <w:lvl w:ilvl="7" w:tplc="04020019">
      <w:start w:val="1"/>
      <w:numFmt w:val="lowerLetter"/>
      <w:lvlText w:val="%8."/>
      <w:lvlJc w:val="left"/>
      <w:pPr>
        <w:tabs>
          <w:tab w:val="num" w:pos="6157"/>
        </w:tabs>
        <w:ind w:left="6157" w:hanging="360"/>
      </w:pPr>
    </w:lvl>
    <w:lvl w:ilvl="8" w:tplc="0402001B">
      <w:start w:val="1"/>
      <w:numFmt w:val="lowerRoman"/>
      <w:lvlText w:val="%9."/>
      <w:lvlJc w:val="right"/>
      <w:pPr>
        <w:tabs>
          <w:tab w:val="num" w:pos="6877"/>
        </w:tabs>
        <w:ind w:left="6877" w:hanging="180"/>
      </w:pPr>
    </w:lvl>
  </w:abstractNum>
  <w:abstractNum w:abstractNumId="37">
    <w:nsid w:val="67DB7B1C"/>
    <w:multiLevelType w:val="hybridMultilevel"/>
    <w:tmpl w:val="A3F21AD4"/>
    <w:lvl w:ilvl="0" w:tplc="32B82F76">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6D3F571F"/>
    <w:multiLevelType w:val="hybridMultilevel"/>
    <w:tmpl w:val="9752A55E"/>
    <w:lvl w:ilvl="0" w:tplc="04020001">
      <w:start w:val="1"/>
      <w:numFmt w:val="bullet"/>
      <w:lvlText w:val=""/>
      <w:lvlJc w:val="left"/>
      <w:pPr>
        <w:ind w:left="1420" w:hanging="360"/>
      </w:pPr>
      <w:rPr>
        <w:rFonts w:ascii="Symbol" w:hAnsi="Symbol" w:hint="default"/>
      </w:rPr>
    </w:lvl>
    <w:lvl w:ilvl="1" w:tplc="04020003" w:tentative="1">
      <w:start w:val="1"/>
      <w:numFmt w:val="bullet"/>
      <w:lvlText w:val="o"/>
      <w:lvlJc w:val="left"/>
      <w:pPr>
        <w:ind w:left="2140" w:hanging="360"/>
      </w:pPr>
      <w:rPr>
        <w:rFonts w:ascii="Courier New" w:hAnsi="Courier New" w:cs="Courier New" w:hint="default"/>
      </w:rPr>
    </w:lvl>
    <w:lvl w:ilvl="2" w:tplc="04020005" w:tentative="1">
      <w:start w:val="1"/>
      <w:numFmt w:val="bullet"/>
      <w:lvlText w:val=""/>
      <w:lvlJc w:val="left"/>
      <w:pPr>
        <w:ind w:left="2860" w:hanging="360"/>
      </w:pPr>
      <w:rPr>
        <w:rFonts w:ascii="Wingdings" w:hAnsi="Wingdings" w:hint="default"/>
      </w:rPr>
    </w:lvl>
    <w:lvl w:ilvl="3" w:tplc="04020001" w:tentative="1">
      <w:start w:val="1"/>
      <w:numFmt w:val="bullet"/>
      <w:lvlText w:val=""/>
      <w:lvlJc w:val="left"/>
      <w:pPr>
        <w:ind w:left="3580" w:hanging="360"/>
      </w:pPr>
      <w:rPr>
        <w:rFonts w:ascii="Symbol" w:hAnsi="Symbol" w:hint="default"/>
      </w:rPr>
    </w:lvl>
    <w:lvl w:ilvl="4" w:tplc="04020003" w:tentative="1">
      <w:start w:val="1"/>
      <w:numFmt w:val="bullet"/>
      <w:lvlText w:val="o"/>
      <w:lvlJc w:val="left"/>
      <w:pPr>
        <w:ind w:left="4300" w:hanging="360"/>
      </w:pPr>
      <w:rPr>
        <w:rFonts w:ascii="Courier New" w:hAnsi="Courier New" w:cs="Courier New" w:hint="default"/>
      </w:rPr>
    </w:lvl>
    <w:lvl w:ilvl="5" w:tplc="04020005" w:tentative="1">
      <w:start w:val="1"/>
      <w:numFmt w:val="bullet"/>
      <w:lvlText w:val=""/>
      <w:lvlJc w:val="left"/>
      <w:pPr>
        <w:ind w:left="5020" w:hanging="360"/>
      </w:pPr>
      <w:rPr>
        <w:rFonts w:ascii="Wingdings" w:hAnsi="Wingdings" w:hint="default"/>
      </w:rPr>
    </w:lvl>
    <w:lvl w:ilvl="6" w:tplc="04020001" w:tentative="1">
      <w:start w:val="1"/>
      <w:numFmt w:val="bullet"/>
      <w:lvlText w:val=""/>
      <w:lvlJc w:val="left"/>
      <w:pPr>
        <w:ind w:left="5740" w:hanging="360"/>
      </w:pPr>
      <w:rPr>
        <w:rFonts w:ascii="Symbol" w:hAnsi="Symbol" w:hint="default"/>
      </w:rPr>
    </w:lvl>
    <w:lvl w:ilvl="7" w:tplc="04020003" w:tentative="1">
      <w:start w:val="1"/>
      <w:numFmt w:val="bullet"/>
      <w:lvlText w:val="o"/>
      <w:lvlJc w:val="left"/>
      <w:pPr>
        <w:ind w:left="6460" w:hanging="360"/>
      </w:pPr>
      <w:rPr>
        <w:rFonts w:ascii="Courier New" w:hAnsi="Courier New" w:cs="Courier New" w:hint="default"/>
      </w:rPr>
    </w:lvl>
    <w:lvl w:ilvl="8" w:tplc="04020005" w:tentative="1">
      <w:start w:val="1"/>
      <w:numFmt w:val="bullet"/>
      <w:lvlText w:val=""/>
      <w:lvlJc w:val="left"/>
      <w:pPr>
        <w:ind w:left="7180" w:hanging="360"/>
      </w:pPr>
      <w:rPr>
        <w:rFonts w:ascii="Wingdings" w:hAnsi="Wingdings" w:hint="default"/>
      </w:rPr>
    </w:lvl>
  </w:abstractNum>
  <w:abstractNum w:abstractNumId="39">
    <w:nsid w:val="6E825165"/>
    <w:multiLevelType w:val="hybridMultilevel"/>
    <w:tmpl w:val="4C26D380"/>
    <w:lvl w:ilvl="0" w:tplc="F3F817D2">
      <w:start w:val="1"/>
      <w:numFmt w:val="decimal"/>
      <w:lvlText w:val="%1."/>
      <w:lvlJc w:val="left"/>
      <w:pPr>
        <w:ind w:left="757" w:hanging="360"/>
      </w:pPr>
      <w:rPr>
        <w:rFonts w:hint="default"/>
      </w:rPr>
    </w:lvl>
    <w:lvl w:ilvl="1" w:tplc="04020019">
      <w:start w:val="1"/>
      <w:numFmt w:val="lowerLetter"/>
      <w:lvlText w:val="%2."/>
      <w:lvlJc w:val="left"/>
      <w:pPr>
        <w:ind w:left="1477" w:hanging="360"/>
      </w:pPr>
    </w:lvl>
    <w:lvl w:ilvl="2" w:tplc="0402001B">
      <w:start w:val="1"/>
      <w:numFmt w:val="lowerRoman"/>
      <w:lvlText w:val="%3."/>
      <w:lvlJc w:val="right"/>
      <w:pPr>
        <w:ind w:left="2197" w:hanging="180"/>
      </w:pPr>
    </w:lvl>
    <w:lvl w:ilvl="3" w:tplc="0402000F">
      <w:start w:val="1"/>
      <w:numFmt w:val="decimal"/>
      <w:lvlText w:val="%4."/>
      <w:lvlJc w:val="left"/>
      <w:pPr>
        <w:ind w:left="2917" w:hanging="360"/>
      </w:pPr>
    </w:lvl>
    <w:lvl w:ilvl="4" w:tplc="04020019">
      <w:start w:val="1"/>
      <w:numFmt w:val="lowerLetter"/>
      <w:lvlText w:val="%5."/>
      <w:lvlJc w:val="left"/>
      <w:pPr>
        <w:ind w:left="3637" w:hanging="360"/>
      </w:pPr>
    </w:lvl>
    <w:lvl w:ilvl="5" w:tplc="0402001B">
      <w:start w:val="1"/>
      <w:numFmt w:val="lowerRoman"/>
      <w:lvlText w:val="%6."/>
      <w:lvlJc w:val="right"/>
      <w:pPr>
        <w:ind w:left="4357" w:hanging="180"/>
      </w:pPr>
    </w:lvl>
    <w:lvl w:ilvl="6" w:tplc="0402000F">
      <w:start w:val="1"/>
      <w:numFmt w:val="decimal"/>
      <w:lvlText w:val="%7."/>
      <w:lvlJc w:val="left"/>
      <w:pPr>
        <w:ind w:left="5077" w:hanging="360"/>
      </w:pPr>
    </w:lvl>
    <w:lvl w:ilvl="7" w:tplc="04020019">
      <w:start w:val="1"/>
      <w:numFmt w:val="lowerLetter"/>
      <w:lvlText w:val="%8."/>
      <w:lvlJc w:val="left"/>
      <w:pPr>
        <w:ind w:left="5797" w:hanging="360"/>
      </w:pPr>
    </w:lvl>
    <w:lvl w:ilvl="8" w:tplc="0402001B">
      <w:start w:val="1"/>
      <w:numFmt w:val="lowerRoman"/>
      <w:lvlText w:val="%9."/>
      <w:lvlJc w:val="right"/>
      <w:pPr>
        <w:ind w:left="6517" w:hanging="180"/>
      </w:pPr>
    </w:lvl>
  </w:abstractNum>
  <w:abstractNum w:abstractNumId="40">
    <w:nsid w:val="6EDD6427"/>
    <w:multiLevelType w:val="hybridMultilevel"/>
    <w:tmpl w:val="FB14F324"/>
    <w:lvl w:ilvl="0" w:tplc="0402000B">
      <w:start w:val="1"/>
      <w:numFmt w:val="bullet"/>
      <w:lvlText w:val=""/>
      <w:lvlJc w:val="left"/>
      <w:pPr>
        <w:ind w:left="1340" w:hanging="360"/>
      </w:pPr>
      <w:rPr>
        <w:rFonts w:ascii="Wingdings" w:hAnsi="Wingdings" w:hint="default"/>
      </w:rPr>
    </w:lvl>
    <w:lvl w:ilvl="1" w:tplc="04020003" w:tentative="1">
      <w:start w:val="1"/>
      <w:numFmt w:val="bullet"/>
      <w:lvlText w:val="o"/>
      <w:lvlJc w:val="left"/>
      <w:pPr>
        <w:ind w:left="2060" w:hanging="360"/>
      </w:pPr>
      <w:rPr>
        <w:rFonts w:ascii="Courier New" w:hAnsi="Courier New" w:cs="Courier New" w:hint="default"/>
      </w:rPr>
    </w:lvl>
    <w:lvl w:ilvl="2" w:tplc="04020005" w:tentative="1">
      <w:start w:val="1"/>
      <w:numFmt w:val="bullet"/>
      <w:lvlText w:val=""/>
      <w:lvlJc w:val="left"/>
      <w:pPr>
        <w:ind w:left="2780" w:hanging="360"/>
      </w:pPr>
      <w:rPr>
        <w:rFonts w:ascii="Wingdings" w:hAnsi="Wingdings" w:hint="default"/>
      </w:rPr>
    </w:lvl>
    <w:lvl w:ilvl="3" w:tplc="04020001" w:tentative="1">
      <w:start w:val="1"/>
      <w:numFmt w:val="bullet"/>
      <w:lvlText w:val=""/>
      <w:lvlJc w:val="left"/>
      <w:pPr>
        <w:ind w:left="3500" w:hanging="360"/>
      </w:pPr>
      <w:rPr>
        <w:rFonts w:ascii="Symbol" w:hAnsi="Symbol" w:hint="default"/>
      </w:rPr>
    </w:lvl>
    <w:lvl w:ilvl="4" w:tplc="04020003" w:tentative="1">
      <w:start w:val="1"/>
      <w:numFmt w:val="bullet"/>
      <w:lvlText w:val="o"/>
      <w:lvlJc w:val="left"/>
      <w:pPr>
        <w:ind w:left="4220" w:hanging="360"/>
      </w:pPr>
      <w:rPr>
        <w:rFonts w:ascii="Courier New" w:hAnsi="Courier New" w:cs="Courier New" w:hint="default"/>
      </w:rPr>
    </w:lvl>
    <w:lvl w:ilvl="5" w:tplc="04020005" w:tentative="1">
      <w:start w:val="1"/>
      <w:numFmt w:val="bullet"/>
      <w:lvlText w:val=""/>
      <w:lvlJc w:val="left"/>
      <w:pPr>
        <w:ind w:left="4940" w:hanging="360"/>
      </w:pPr>
      <w:rPr>
        <w:rFonts w:ascii="Wingdings" w:hAnsi="Wingdings" w:hint="default"/>
      </w:rPr>
    </w:lvl>
    <w:lvl w:ilvl="6" w:tplc="04020001" w:tentative="1">
      <w:start w:val="1"/>
      <w:numFmt w:val="bullet"/>
      <w:lvlText w:val=""/>
      <w:lvlJc w:val="left"/>
      <w:pPr>
        <w:ind w:left="5660" w:hanging="360"/>
      </w:pPr>
      <w:rPr>
        <w:rFonts w:ascii="Symbol" w:hAnsi="Symbol" w:hint="default"/>
      </w:rPr>
    </w:lvl>
    <w:lvl w:ilvl="7" w:tplc="04020003" w:tentative="1">
      <w:start w:val="1"/>
      <w:numFmt w:val="bullet"/>
      <w:lvlText w:val="o"/>
      <w:lvlJc w:val="left"/>
      <w:pPr>
        <w:ind w:left="6380" w:hanging="360"/>
      </w:pPr>
      <w:rPr>
        <w:rFonts w:ascii="Courier New" w:hAnsi="Courier New" w:cs="Courier New" w:hint="default"/>
      </w:rPr>
    </w:lvl>
    <w:lvl w:ilvl="8" w:tplc="04020005" w:tentative="1">
      <w:start w:val="1"/>
      <w:numFmt w:val="bullet"/>
      <w:lvlText w:val=""/>
      <w:lvlJc w:val="left"/>
      <w:pPr>
        <w:ind w:left="7100" w:hanging="360"/>
      </w:pPr>
      <w:rPr>
        <w:rFonts w:ascii="Wingdings" w:hAnsi="Wingdings" w:hint="default"/>
      </w:rPr>
    </w:lvl>
  </w:abstractNum>
  <w:abstractNum w:abstractNumId="41">
    <w:nsid w:val="72F31345"/>
    <w:multiLevelType w:val="hybridMultilevel"/>
    <w:tmpl w:val="EC7AA30E"/>
    <w:lvl w:ilvl="0" w:tplc="73923030">
      <w:numFmt w:val="bullet"/>
      <w:lvlText w:val="-"/>
      <w:lvlJc w:val="left"/>
      <w:pPr>
        <w:ind w:left="1515" w:hanging="360"/>
      </w:pPr>
      <w:rPr>
        <w:rFonts w:ascii="Arial" w:eastAsia="Calibri" w:hAnsi="Arial" w:cs="Arial" w:hint="default"/>
      </w:rPr>
    </w:lvl>
    <w:lvl w:ilvl="1" w:tplc="04020003" w:tentative="1">
      <w:start w:val="1"/>
      <w:numFmt w:val="bullet"/>
      <w:lvlText w:val="o"/>
      <w:lvlJc w:val="left"/>
      <w:pPr>
        <w:ind w:left="2235" w:hanging="360"/>
      </w:pPr>
      <w:rPr>
        <w:rFonts w:ascii="Courier New" w:hAnsi="Courier New" w:cs="Courier New" w:hint="default"/>
      </w:rPr>
    </w:lvl>
    <w:lvl w:ilvl="2" w:tplc="04020005" w:tentative="1">
      <w:start w:val="1"/>
      <w:numFmt w:val="bullet"/>
      <w:lvlText w:val=""/>
      <w:lvlJc w:val="left"/>
      <w:pPr>
        <w:ind w:left="2955" w:hanging="360"/>
      </w:pPr>
      <w:rPr>
        <w:rFonts w:ascii="Wingdings" w:hAnsi="Wingdings" w:hint="default"/>
      </w:rPr>
    </w:lvl>
    <w:lvl w:ilvl="3" w:tplc="04020001" w:tentative="1">
      <w:start w:val="1"/>
      <w:numFmt w:val="bullet"/>
      <w:lvlText w:val=""/>
      <w:lvlJc w:val="left"/>
      <w:pPr>
        <w:ind w:left="3675" w:hanging="360"/>
      </w:pPr>
      <w:rPr>
        <w:rFonts w:ascii="Symbol" w:hAnsi="Symbol" w:hint="default"/>
      </w:rPr>
    </w:lvl>
    <w:lvl w:ilvl="4" w:tplc="04020003" w:tentative="1">
      <w:start w:val="1"/>
      <w:numFmt w:val="bullet"/>
      <w:lvlText w:val="o"/>
      <w:lvlJc w:val="left"/>
      <w:pPr>
        <w:ind w:left="4395" w:hanging="360"/>
      </w:pPr>
      <w:rPr>
        <w:rFonts w:ascii="Courier New" w:hAnsi="Courier New" w:cs="Courier New" w:hint="default"/>
      </w:rPr>
    </w:lvl>
    <w:lvl w:ilvl="5" w:tplc="04020005" w:tentative="1">
      <w:start w:val="1"/>
      <w:numFmt w:val="bullet"/>
      <w:lvlText w:val=""/>
      <w:lvlJc w:val="left"/>
      <w:pPr>
        <w:ind w:left="5115" w:hanging="360"/>
      </w:pPr>
      <w:rPr>
        <w:rFonts w:ascii="Wingdings" w:hAnsi="Wingdings" w:hint="default"/>
      </w:rPr>
    </w:lvl>
    <w:lvl w:ilvl="6" w:tplc="04020001" w:tentative="1">
      <w:start w:val="1"/>
      <w:numFmt w:val="bullet"/>
      <w:lvlText w:val=""/>
      <w:lvlJc w:val="left"/>
      <w:pPr>
        <w:ind w:left="5835" w:hanging="360"/>
      </w:pPr>
      <w:rPr>
        <w:rFonts w:ascii="Symbol" w:hAnsi="Symbol" w:hint="default"/>
      </w:rPr>
    </w:lvl>
    <w:lvl w:ilvl="7" w:tplc="04020003" w:tentative="1">
      <w:start w:val="1"/>
      <w:numFmt w:val="bullet"/>
      <w:lvlText w:val="o"/>
      <w:lvlJc w:val="left"/>
      <w:pPr>
        <w:ind w:left="6555" w:hanging="360"/>
      </w:pPr>
      <w:rPr>
        <w:rFonts w:ascii="Courier New" w:hAnsi="Courier New" w:cs="Courier New" w:hint="default"/>
      </w:rPr>
    </w:lvl>
    <w:lvl w:ilvl="8" w:tplc="04020005" w:tentative="1">
      <w:start w:val="1"/>
      <w:numFmt w:val="bullet"/>
      <w:lvlText w:val=""/>
      <w:lvlJc w:val="left"/>
      <w:pPr>
        <w:ind w:left="7275" w:hanging="360"/>
      </w:pPr>
      <w:rPr>
        <w:rFonts w:ascii="Wingdings" w:hAnsi="Wingdings" w:hint="default"/>
      </w:rPr>
    </w:lvl>
  </w:abstractNum>
  <w:abstractNum w:abstractNumId="42">
    <w:nsid w:val="76E336AB"/>
    <w:multiLevelType w:val="hybridMultilevel"/>
    <w:tmpl w:val="05B069FE"/>
    <w:lvl w:ilvl="0" w:tplc="A26E08E8">
      <w:numFmt w:val="bullet"/>
      <w:lvlText w:val="-"/>
      <w:lvlJc w:val="left"/>
      <w:pPr>
        <w:ind w:left="720" w:hanging="360"/>
      </w:pPr>
      <w:rPr>
        <w:rFonts w:ascii="MyriadPro Regular" w:eastAsia="Times New Roman" w:hAnsi="MyriadPro Regular"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29"/>
  </w:num>
  <w:num w:numId="4">
    <w:abstractNumId w:val="38"/>
  </w:num>
  <w:num w:numId="5">
    <w:abstractNumId w:val="31"/>
  </w:num>
  <w:num w:numId="6">
    <w:abstractNumId w:val="37"/>
  </w:num>
  <w:num w:numId="7">
    <w:abstractNumId w:val="16"/>
  </w:num>
  <w:num w:numId="8">
    <w:abstractNumId w:val="8"/>
  </w:num>
  <w:num w:numId="9">
    <w:abstractNumId w:val="20"/>
  </w:num>
  <w:num w:numId="10">
    <w:abstractNumId w:val="7"/>
  </w:num>
  <w:num w:numId="11">
    <w:abstractNumId w:val="15"/>
  </w:num>
  <w:num w:numId="12">
    <w:abstractNumId w:val="1"/>
  </w:num>
  <w:num w:numId="13">
    <w:abstractNumId w:val="24"/>
  </w:num>
  <w:num w:numId="14">
    <w:abstractNumId w:val="2"/>
  </w:num>
  <w:num w:numId="15">
    <w:abstractNumId w:val="42"/>
  </w:num>
  <w:num w:numId="16">
    <w:abstractNumId w:val="27"/>
  </w:num>
  <w:num w:numId="17">
    <w:abstractNumId w:val="3"/>
  </w:num>
  <w:num w:numId="18">
    <w:abstractNumId w:val="22"/>
  </w:num>
  <w:num w:numId="19">
    <w:abstractNumId w:val="41"/>
  </w:num>
  <w:num w:numId="20">
    <w:abstractNumId w:val="34"/>
  </w:num>
  <w:num w:numId="21">
    <w:abstractNumId w:val="18"/>
  </w:num>
  <w:num w:numId="22">
    <w:abstractNumId w:val="10"/>
  </w:num>
  <w:num w:numId="23">
    <w:abstractNumId w:val="33"/>
  </w:num>
  <w:num w:numId="24">
    <w:abstractNumId w:val="17"/>
  </w:num>
  <w:num w:numId="25">
    <w:abstractNumId w:val="9"/>
  </w:num>
  <w:num w:numId="26">
    <w:abstractNumId w:val="28"/>
  </w:num>
  <w:num w:numId="27">
    <w:abstractNumId w:val="26"/>
  </w:num>
  <w:num w:numId="28">
    <w:abstractNumId w:val="4"/>
  </w:num>
  <w:num w:numId="29">
    <w:abstractNumId w:val="14"/>
  </w:num>
  <w:num w:numId="30">
    <w:abstractNumId w:val="11"/>
  </w:num>
  <w:num w:numId="31">
    <w:abstractNumId w:val="0"/>
  </w:num>
  <w:num w:numId="32">
    <w:abstractNumId w:val="25"/>
  </w:num>
  <w:num w:numId="33">
    <w:abstractNumId w:val="6"/>
  </w:num>
  <w:num w:numId="34">
    <w:abstractNumId w:val="5"/>
  </w:num>
  <w:num w:numId="35">
    <w:abstractNumId w:val="21"/>
  </w:num>
  <w:num w:numId="36">
    <w:abstractNumId w:val="40"/>
  </w:num>
  <w:num w:numId="37">
    <w:abstractNumId w:val="30"/>
  </w:num>
  <w:num w:numId="38">
    <w:abstractNumId w:val="32"/>
  </w:num>
  <w:num w:numId="39">
    <w:abstractNumId w:val="12"/>
  </w:num>
  <w:num w:numId="40">
    <w:abstractNumId w:val="13"/>
  </w:num>
  <w:num w:numId="41">
    <w:abstractNumId w:val="39"/>
  </w:num>
  <w:num w:numId="42">
    <w:abstractNumId w:val="19"/>
  </w:num>
  <w:num w:numId="43">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F48B3"/>
    <w:rsid w:val="00003FA8"/>
    <w:rsid w:val="0000474F"/>
    <w:rsid w:val="0000768B"/>
    <w:rsid w:val="000105AE"/>
    <w:rsid w:val="000303B7"/>
    <w:rsid w:val="00031B5A"/>
    <w:rsid w:val="00035C00"/>
    <w:rsid w:val="00037D46"/>
    <w:rsid w:val="000465AF"/>
    <w:rsid w:val="0005417A"/>
    <w:rsid w:val="000644B6"/>
    <w:rsid w:val="00070E2C"/>
    <w:rsid w:val="00071DC7"/>
    <w:rsid w:val="000743E2"/>
    <w:rsid w:val="00077D5F"/>
    <w:rsid w:val="00086F47"/>
    <w:rsid w:val="000902A0"/>
    <w:rsid w:val="00097427"/>
    <w:rsid w:val="000A388C"/>
    <w:rsid w:val="000A445E"/>
    <w:rsid w:val="000A5E63"/>
    <w:rsid w:val="000A62C6"/>
    <w:rsid w:val="000B1006"/>
    <w:rsid w:val="000B71F2"/>
    <w:rsid w:val="000C6CEB"/>
    <w:rsid w:val="000D16B4"/>
    <w:rsid w:val="000E07A7"/>
    <w:rsid w:val="000E26E3"/>
    <w:rsid w:val="000E653F"/>
    <w:rsid w:val="000F0FF4"/>
    <w:rsid w:val="000F3F18"/>
    <w:rsid w:val="000F7D07"/>
    <w:rsid w:val="0011127E"/>
    <w:rsid w:val="00112937"/>
    <w:rsid w:val="00113710"/>
    <w:rsid w:val="00117D2C"/>
    <w:rsid w:val="00121BFA"/>
    <w:rsid w:val="001306E4"/>
    <w:rsid w:val="00132376"/>
    <w:rsid w:val="001618EB"/>
    <w:rsid w:val="00164262"/>
    <w:rsid w:val="00174502"/>
    <w:rsid w:val="001749B0"/>
    <w:rsid w:val="00176CAE"/>
    <w:rsid w:val="001806D7"/>
    <w:rsid w:val="00184647"/>
    <w:rsid w:val="00185FFE"/>
    <w:rsid w:val="001879D1"/>
    <w:rsid w:val="00195DF2"/>
    <w:rsid w:val="001A7B54"/>
    <w:rsid w:val="001C55F1"/>
    <w:rsid w:val="001C6D31"/>
    <w:rsid w:val="001D7E92"/>
    <w:rsid w:val="001E528B"/>
    <w:rsid w:val="001E57E4"/>
    <w:rsid w:val="001F2582"/>
    <w:rsid w:val="001F3560"/>
    <w:rsid w:val="001F7F38"/>
    <w:rsid w:val="00201696"/>
    <w:rsid w:val="00203C65"/>
    <w:rsid w:val="00213926"/>
    <w:rsid w:val="0021403F"/>
    <w:rsid w:val="0021460B"/>
    <w:rsid w:val="002159B6"/>
    <w:rsid w:val="002229E5"/>
    <w:rsid w:val="00223FB1"/>
    <w:rsid w:val="00243526"/>
    <w:rsid w:val="002527D4"/>
    <w:rsid w:val="00253BCA"/>
    <w:rsid w:val="00261FEC"/>
    <w:rsid w:val="00265928"/>
    <w:rsid w:val="0027235F"/>
    <w:rsid w:val="00272DE5"/>
    <w:rsid w:val="00281FA8"/>
    <w:rsid w:val="002A4949"/>
    <w:rsid w:val="002A6CC6"/>
    <w:rsid w:val="002B4836"/>
    <w:rsid w:val="002C062E"/>
    <w:rsid w:val="002C620B"/>
    <w:rsid w:val="002D1193"/>
    <w:rsid w:val="002D4BF5"/>
    <w:rsid w:val="002D5753"/>
    <w:rsid w:val="002D6A55"/>
    <w:rsid w:val="002D6D1E"/>
    <w:rsid w:val="002E132D"/>
    <w:rsid w:val="002F49AD"/>
    <w:rsid w:val="00300043"/>
    <w:rsid w:val="00300874"/>
    <w:rsid w:val="00315B8E"/>
    <w:rsid w:val="00322328"/>
    <w:rsid w:val="003236BE"/>
    <w:rsid w:val="00325CEF"/>
    <w:rsid w:val="00326E13"/>
    <w:rsid w:val="00332197"/>
    <w:rsid w:val="00335133"/>
    <w:rsid w:val="00335DA8"/>
    <w:rsid w:val="00337643"/>
    <w:rsid w:val="003418EA"/>
    <w:rsid w:val="00347376"/>
    <w:rsid w:val="00351107"/>
    <w:rsid w:val="00352068"/>
    <w:rsid w:val="00352E54"/>
    <w:rsid w:val="0035341E"/>
    <w:rsid w:val="00357C08"/>
    <w:rsid w:val="0036726C"/>
    <w:rsid w:val="00371BDE"/>
    <w:rsid w:val="003731FE"/>
    <w:rsid w:val="00376434"/>
    <w:rsid w:val="003803DC"/>
    <w:rsid w:val="00380C3B"/>
    <w:rsid w:val="00386E9B"/>
    <w:rsid w:val="00395CC9"/>
    <w:rsid w:val="00396A05"/>
    <w:rsid w:val="003A40DF"/>
    <w:rsid w:val="003A5216"/>
    <w:rsid w:val="003A7B71"/>
    <w:rsid w:val="003C5EDA"/>
    <w:rsid w:val="003D431B"/>
    <w:rsid w:val="003D50B6"/>
    <w:rsid w:val="003D5832"/>
    <w:rsid w:val="003D7064"/>
    <w:rsid w:val="003D7615"/>
    <w:rsid w:val="003F5A71"/>
    <w:rsid w:val="00400A9D"/>
    <w:rsid w:val="00405524"/>
    <w:rsid w:val="00412451"/>
    <w:rsid w:val="004176D3"/>
    <w:rsid w:val="00421233"/>
    <w:rsid w:val="00423AAE"/>
    <w:rsid w:val="00441B93"/>
    <w:rsid w:val="00446686"/>
    <w:rsid w:val="00446766"/>
    <w:rsid w:val="0045288D"/>
    <w:rsid w:val="00471EB8"/>
    <w:rsid w:val="00474858"/>
    <w:rsid w:val="00476015"/>
    <w:rsid w:val="00481997"/>
    <w:rsid w:val="00485C38"/>
    <w:rsid w:val="00491267"/>
    <w:rsid w:val="0049274D"/>
    <w:rsid w:val="00496005"/>
    <w:rsid w:val="00497C34"/>
    <w:rsid w:val="004A2AC4"/>
    <w:rsid w:val="004B0A60"/>
    <w:rsid w:val="004B168E"/>
    <w:rsid w:val="004B5002"/>
    <w:rsid w:val="004B780A"/>
    <w:rsid w:val="004D223B"/>
    <w:rsid w:val="004D6414"/>
    <w:rsid w:val="004D67EC"/>
    <w:rsid w:val="004E257B"/>
    <w:rsid w:val="004E4013"/>
    <w:rsid w:val="004E7869"/>
    <w:rsid w:val="00504E6C"/>
    <w:rsid w:val="0051317B"/>
    <w:rsid w:val="00515F4B"/>
    <w:rsid w:val="00520782"/>
    <w:rsid w:val="00521388"/>
    <w:rsid w:val="005240CF"/>
    <w:rsid w:val="00535D1C"/>
    <w:rsid w:val="00537E38"/>
    <w:rsid w:val="005413E3"/>
    <w:rsid w:val="005414BC"/>
    <w:rsid w:val="005454F4"/>
    <w:rsid w:val="00546E6A"/>
    <w:rsid w:val="005677C5"/>
    <w:rsid w:val="005701EF"/>
    <w:rsid w:val="00573127"/>
    <w:rsid w:val="00574402"/>
    <w:rsid w:val="00580F26"/>
    <w:rsid w:val="00582B4E"/>
    <w:rsid w:val="00585F6A"/>
    <w:rsid w:val="00592C7A"/>
    <w:rsid w:val="005A158C"/>
    <w:rsid w:val="005B6603"/>
    <w:rsid w:val="005C05DF"/>
    <w:rsid w:val="005C11EC"/>
    <w:rsid w:val="005C1A26"/>
    <w:rsid w:val="005C7055"/>
    <w:rsid w:val="005D19D9"/>
    <w:rsid w:val="005D204B"/>
    <w:rsid w:val="005E1B9E"/>
    <w:rsid w:val="005F1EB9"/>
    <w:rsid w:val="005F38B6"/>
    <w:rsid w:val="005F7584"/>
    <w:rsid w:val="006060B9"/>
    <w:rsid w:val="006072A2"/>
    <w:rsid w:val="00610828"/>
    <w:rsid w:val="00612938"/>
    <w:rsid w:val="00616309"/>
    <w:rsid w:val="006248D6"/>
    <w:rsid w:val="00624DAD"/>
    <w:rsid w:val="00630B40"/>
    <w:rsid w:val="00630E3A"/>
    <w:rsid w:val="0065560A"/>
    <w:rsid w:val="006647E9"/>
    <w:rsid w:val="00671E2E"/>
    <w:rsid w:val="00673F9E"/>
    <w:rsid w:val="00682700"/>
    <w:rsid w:val="00682B5E"/>
    <w:rsid w:val="006836C7"/>
    <w:rsid w:val="006839F3"/>
    <w:rsid w:val="00691653"/>
    <w:rsid w:val="00696C37"/>
    <w:rsid w:val="006A6035"/>
    <w:rsid w:val="006B331F"/>
    <w:rsid w:val="006B416E"/>
    <w:rsid w:val="006C13EE"/>
    <w:rsid w:val="006D2556"/>
    <w:rsid w:val="006D68B4"/>
    <w:rsid w:val="006D7A93"/>
    <w:rsid w:val="006E5155"/>
    <w:rsid w:val="006E5DD4"/>
    <w:rsid w:val="006F6944"/>
    <w:rsid w:val="006F6F25"/>
    <w:rsid w:val="00701642"/>
    <w:rsid w:val="00706472"/>
    <w:rsid w:val="00715B10"/>
    <w:rsid w:val="00724658"/>
    <w:rsid w:val="00727C3B"/>
    <w:rsid w:val="00747EE1"/>
    <w:rsid w:val="0075144F"/>
    <w:rsid w:val="00764B16"/>
    <w:rsid w:val="00770FA3"/>
    <w:rsid w:val="00772490"/>
    <w:rsid w:val="00776D07"/>
    <w:rsid w:val="00782064"/>
    <w:rsid w:val="00785F0D"/>
    <w:rsid w:val="0079562D"/>
    <w:rsid w:val="007A16D4"/>
    <w:rsid w:val="007A6000"/>
    <w:rsid w:val="007B03DE"/>
    <w:rsid w:val="007B09DD"/>
    <w:rsid w:val="007B0DBA"/>
    <w:rsid w:val="007B10DC"/>
    <w:rsid w:val="007B5B59"/>
    <w:rsid w:val="007B7286"/>
    <w:rsid w:val="007C0AF5"/>
    <w:rsid w:val="007C2BE5"/>
    <w:rsid w:val="007D5EB5"/>
    <w:rsid w:val="007E6719"/>
    <w:rsid w:val="007F48B3"/>
    <w:rsid w:val="00802CA6"/>
    <w:rsid w:val="00805156"/>
    <w:rsid w:val="00805347"/>
    <w:rsid w:val="00811ECF"/>
    <w:rsid w:val="0082116B"/>
    <w:rsid w:val="008244B8"/>
    <w:rsid w:val="008259D0"/>
    <w:rsid w:val="008260A8"/>
    <w:rsid w:val="00834838"/>
    <w:rsid w:val="00834BA9"/>
    <w:rsid w:val="00837D53"/>
    <w:rsid w:val="00837F17"/>
    <w:rsid w:val="00856B91"/>
    <w:rsid w:val="00857E2A"/>
    <w:rsid w:val="00867027"/>
    <w:rsid w:val="00873D65"/>
    <w:rsid w:val="0088490F"/>
    <w:rsid w:val="00895590"/>
    <w:rsid w:val="008A0EE8"/>
    <w:rsid w:val="008A19AB"/>
    <w:rsid w:val="008A1BF0"/>
    <w:rsid w:val="008B3194"/>
    <w:rsid w:val="008C615C"/>
    <w:rsid w:val="008C73D3"/>
    <w:rsid w:val="008D34E2"/>
    <w:rsid w:val="008D7D84"/>
    <w:rsid w:val="008E7BE9"/>
    <w:rsid w:val="00920F8C"/>
    <w:rsid w:val="00937174"/>
    <w:rsid w:val="009423F3"/>
    <w:rsid w:val="00962755"/>
    <w:rsid w:val="00963253"/>
    <w:rsid w:val="00966A29"/>
    <w:rsid w:val="0096786B"/>
    <w:rsid w:val="00972876"/>
    <w:rsid w:val="009815B5"/>
    <w:rsid w:val="00981826"/>
    <w:rsid w:val="009C7959"/>
    <w:rsid w:val="009D0072"/>
    <w:rsid w:val="009D692A"/>
    <w:rsid w:val="009D6C82"/>
    <w:rsid w:val="009E0A00"/>
    <w:rsid w:val="009E4547"/>
    <w:rsid w:val="009E5047"/>
    <w:rsid w:val="009E7F70"/>
    <w:rsid w:val="009F4325"/>
    <w:rsid w:val="00A00850"/>
    <w:rsid w:val="00A01500"/>
    <w:rsid w:val="00A02B0D"/>
    <w:rsid w:val="00A0319D"/>
    <w:rsid w:val="00A12980"/>
    <w:rsid w:val="00A2125D"/>
    <w:rsid w:val="00A21308"/>
    <w:rsid w:val="00A215C5"/>
    <w:rsid w:val="00A23627"/>
    <w:rsid w:val="00A239B2"/>
    <w:rsid w:val="00A243E8"/>
    <w:rsid w:val="00A36E0B"/>
    <w:rsid w:val="00A442EC"/>
    <w:rsid w:val="00A454CF"/>
    <w:rsid w:val="00A47FE3"/>
    <w:rsid w:val="00A60583"/>
    <w:rsid w:val="00A6228F"/>
    <w:rsid w:val="00A6526D"/>
    <w:rsid w:val="00A772DE"/>
    <w:rsid w:val="00A8095F"/>
    <w:rsid w:val="00A8534C"/>
    <w:rsid w:val="00A91DD1"/>
    <w:rsid w:val="00A96B8D"/>
    <w:rsid w:val="00AA2351"/>
    <w:rsid w:val="00AB45E2"/>
    <w:rsid w:val="00AB5AC8"/>
    <w:rsid w:val="00AC33D3"/>
    <w:rsid w:val="00AC4C44"/>
    <w:rsid w:val="00AF45B9"/>
    <w:rsid w:val="00B02912"/>
    <w:rsid w:val="00B0395E"/>
    <w:rsid w:val="00B1033E"/>
    <w:rsid w:val="00B10B6D"/>
    <w:rsid w:val="00B15CDE"/>
    <w:rsid w:val="00B26E72"/>
    <w:rsid w:val="00B27496"/>
    <w:rsid w:val="00B31D2A"/>
    <w:rsid w:val="00B32A7A"/>
    <w:rsid w:val="00B35858"/>
    <w:rsid w:val="00B43646"/>
    <w:rsid w:val="00B53FB4"/>
    <w:rsid w:val="00B549B6"/>
    <w:rsid w:val="00B653AE"/>
    <w:rsid w:val="00B66293"/>
    <w:rsid w:val="00B667B8"/>
    <w:rsid w:val="00B70455"/>
    <w:rsid w:val="00B71967"/>
    <w:rsid w:val="00B74CFF"/>
    <w:rsid w:val="00B766B0"/>
    <w:rsid w:val="00B7730C"/>
    <w:rsid w:val="00B81050"/>
    <w:rsid w:val="00B87921"/>
    <w:rsid w:val="00B90E99"/>
    <w:rsid w:val="00B912A7"/>
    <w:rsid w:val="00B93F7F"/>
    <w:rsid w:val="00B96389"/>
    <w:rsid w:val="00B97A0B"/>
    <w:rsid w:val="00BA2D24"/>
    <w:rsid w:val="00BB0286"/>
    <w:rsid w:val="00BB20C5"/>
    <w:rsid w:val="00BC2564"/>
    <w:rsid w:val="00BD233A"/>
    <w:rsid w:val="00BD341B"/>
    <w:rsid w:val="00BD4EE4"/>
    <w:rsid w:val="00BF565E"/>
    <w:rsid w:val="00C01706"/>
    <w:rsid w:val="00C05C48"/>
    <w:rsid w:val="00C06A35"/>
    <w:rsid w:val="00C169F2"/>
    <w:rsid w:val="00C204B2"/>
    <w:rsid w:val="00C21570"/>
    <w:rsid w:val="00C27735"/>
    <w:rsid w:val="00C32AAA"/>
    <w:rsid w:val="00C4063D"/>
    <w:rsid w:val="00C4079C"/>
    <w:rsid w:val="00C46E5B"/>
    <w:rsid w:val="00C6143F"/>
    <w:rsid w:val="00C74AC2"/>
    <w:rsid w:val="00C85A15"/>
    <w:rsid w:val="00C85BBA"/>
    <w:rsid w:val="00C8619B"/>
    <w:rsid w:val="00C907ED"/>
    <w:rsid w:val="00CA1BCF"/>
    <w:rsid w:val="00CA5D1F"/>
    <w:rsid w:val="00CB35E1"/>
    <w:rsid w:val="00CD16DC"/>
    <w:rsid w:val="00CD5B92"/>
    <w:rsid w:val="00CD7FCE"/>
    <w:rsid w:val="00CE148C"/>
    <w:rsid w:val="00CE3571"/>
    <w:rsid w:val="00CE41C2"/>
    <w:rsid w:val="00D25A90"/>
    <w:rsid w:val="00D30286"/>
    <w:rsid w:val="00D31CA4"/>
    <w:rsid w:val="00D37382"/>
    <w:rsid w:val="00D53310"/>
    <w:rsid w:val="00D56BEC"/>
    <w:rsid w:val="00D56FF7"/>
    <w:rsid w:val="00D60142"/>
    <w:rsid w:val="00D67AFF"/>
    <w:rsid w:val="00D71D51"/>
    <w:rsid w:val="00D72165"/>
    <w:rsid w:val="00D82C22"/>
    <w:rsid w:val="00D94BB1"/>
    <w:rsid w:val="00D96B62"/>
    <w:rsid w:val="00DB0DC4"/>
    <w:rsid w:val="00DB20C5"/>
    <w:rsid w:val="00DB55F9"/>
    <w:rsid w:val="00DB5CE3"/>
    <w:rsid w:val="00DC3F57"/>
    <w:rsid w:val="00DD681F"/>
    <w:rsid w:val="00DD7904"/>
    <w:rsid w:val="00DE2BB5"/>
    <w:rsid w:val="00DE3C2A"/>
    <w:rsid w:val="00DE5273"/>
    <w:rsid w:val="00DF51DD"/>
    <w:rsid w:val="00E04419"/>
    <w:rsid w:val="00E12838"/>
    <w:rsid w:val="00E12A06"/>
    <w:rsid w:val="00E1350C"/>
    <w:rsid w:val="00E17193"/>
    <w:rsid w:val="00E23230"/>
    <w:rsid w:val="00E42762"/>
    <w:rsid w:val="00E45239"/>
    <w:rsid w:val="00E53FBD"/>
    <w:rsid w:val="00E60CFA"/>
    <w:rsid w:val="00E63BD2"/>
    <w:rsid w:val="00E72452"/>
    <w:rsid w:val="00E80142"/>
    <w:rsid w:val="00E84A72"/>
    <w:rsid w:val="00E84E56"/>
    <w:rsid w:val="00E856B2"/>
    <w:rsid w:val="00E87CED"/>
    <w:rsid w:val="00E978D1"/>
    <w:rsid w:val="00EC4086"/>
    <w:rsid w:val="00EE43AB"/>
    <w:rsid w:val="00EE7ED2"/>
    <w:rsid w:val="00EF29BC"/>
    <w:rsid w:val="00F02312"/>
    <w:rsid w:val="00F119DC"/>
    <w:rsid w:val="00F2617D"/>
    <w:rsid w:val="00F32621"/>
    <w:rsid w:val="00F32E24"/>
    <w:rsid w:val="00F43DE9"/>
    <w:rsid w:val="00F55789"/>
    <w:rsid w:val="00F9300F"/>
    <w:rsid w:val="00F938DB"/>
    <w:rsid w:val="00F97C79"/>
    <w:rsid w:val="00FA0EC2"/>
    <w:rsid w:val="00FA1844"/>
    <w:rsid w:val="00FA3475"/>
    <w:rsid w:val="00FB7D18"/>
    <w:rsid w:val="00FC3EDE"/>
    <w:rsid w:val="00FC751D"/>
    <w:rsid w:val="00FD2FF2"/>
    <w:rsid w:val="00FD675C"/>
    <w:rsid w:val="00FD7C6D"/>
    <w:rsid w:val="00FE1D62"/>
    <w:rsid w:val="00FE2CB6"/>
    <w:rsid w:val="00FE7279"/>
    <w:rsid w:val="00FF1376"/>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2DE"/>
    <w:rPr>
      <w:rFonts w:ascii="Calibri" w:eastAsia="Calibri" w:hAnsi="Calibri" w:cs="Times New Roman"/>
      <w:lang w:val="en-US"/>
    </w:rPr>
  </w:style>
  <w:style w:type="paragraph" w:styleId="1">
    <w:name w:val="heading 1"/>
    <w:basedOn w:val="a"/>
    <w:next w:val="a"/>
    <w:link w:val="10"/>
    <w:uiPriority w:val="9"/>
    <w:qFormat/>
    <w:rsid w:val="001A7B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57C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link w:val="a5"/>
    <w:unhideWhenUsed/>
    <w:rsid w:val="00164262"/>
    <w:pPr>
      <w:autoSpaceDE w:val="0"/>
      <w:autoSpaceDN w:val="0"/>
      <w:adjustRightInd w:val="0"/>
      <w:spacing w:after="0" w:line="300" w:lineRule="exact"/>
      <w:ind w:firstLine="397"/>
      <w:jc w:val="both"/>
    </w:pPr>
    <w:rPr>
      <w:rFonts w:ascii="Times New Roman" w:eastAsia="Times New Roman" w:hAnsi="Times New Roman" w:cs="Times New Roman"/>
      <w:bCs/>
      <w:sz w:val="24"/>
      <w:szCs w:val="20"/>
    </w:rPr>
  </w:style>
  <w:style w:type="character" w:customStyle="1" w:styleId="a5">
    <w:name w:val="Основен текст Знак"/>
    <w:basedOn w:val="a0"/>
    <w:link w:val="a4"/>
    <w:rsid w:val="00164262"/>
    <w:rPr>
      <w:rFonts w:ascii="Times New Roman" w:eastAsia="Times New Roman" w:hAnsi="Times New Roman" w:cs="Times New Roman"/>
      <w:bCs/>
      <w:sz w:val="24"/>
      <w:szCs w:val="20"/>
    </w:rPr>
  </w:style>
  <w:style w:type="paragraph" w:styleId="a6">
    <w:name w:val="Balloon Text"/>
    <w:basedOn w:val="a"/>
    <w:link w:val="a7"/>
    <w:uiPriority w:val="99"/>
    <w:semiHidden/>
    <w:unhideWhenUsed/>
    <w:rsid w:val="00B0395E"/>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B0395E"/>
    <w:rPr>
      <w:rFonts w:ascii="Tahoma" w:eastAsia="Calibri" w:hAnsi="Tahoma" w:cs="Tahoma"/>
      <w:sz w:val="16"/>
      <w:szCs w:val="16"/>
      <w:lang w:val="en-US"/>
    </w:rPr>
  </w:style>
  <w:style w:type="paragraph" w:styleId="a8">
    <w:name w:val="Title"/>
    <w:basedOn w:val="a"/>
    <w:link w:val="a9"/>
    <w:qFormat/>
    <w:rsid w:val="00FD675C"/>
    <w:pPr>
      <w:spacing w:after="0" w:line="240" w:lineRule="auto"/>
      <w:jc w:val="center"/>
    </w:pPr>
    <w:rPr>
      <w:rFonts w:ascii="Antiqua" w:eastAsia="Times New Roman" w:hAnsi="Antiqua"/>
      <w:sz w:val="32"/>
      <w:szCs w:val="20"/>
    </w:rPr>
  </w:style>
  <w:style w:type="character" w:customStyle="1" w:styleId="a9">
    <w:name w:val="Заглавие Знак"/>
    <w:basedOn w:val="a0"/>
    <w:link w:val="a8"/>
    <w:rsid w:val="00FD675C"/>
    <w:rPr>
      <w:rFonts w:ascii="Antiqua" w:eastAsia="Times New Roman" w:hAnsi="Antiqua" w:cs="Times New Roman"/>
      <w:sz w:val="32"/>
      <w:szCs w:val="20"/>
      <w:lang w:val="en-US"/>
    </w:rPr>
  </w:style>
  <w:style w:type="paragraph" w:customStyle="1" w:styleId="11">
    <w:name w:val="Списък на абзаци1"/>
    <w:basedOn w:val="a"/>
    <w:uiPriority w:val="34"/>
    <w:qFormat/>
    <w:rsid w:val="00FD675C"/>
    <w:pPr>
      <w:ind w:left="720"/>
      <w:contextualSpacing/>
    </w:pPr>
    <w:rPr>
      <w:lang w:val="bg-BG"/>
    </w:rPr>
  </w:style>
  <w:style w:type="paragraph" w:styleId="aa">
    <w:name w:val="List Paragraph"/>
    <w:basedOn w:val="a"/>
    <w:uiPriority w:val="34"/>
    <w:qFormat/>
    <w:rsid w:val="00FD675C"/>
    <w:pPr>
      <w:spacing w:after="0" w:line="240" w:lineRule="auto"/>
      <w:ind w:left="720"/>
      <w:contextualSpacing/>
    </w:pPr>
    <w:rPr>
      <w:rFonts w:ascii="Times New Roman" w:eastAsia="Times New Roman" w:hAnsi="Times New Roman"/>
      <w:sz w:val="24"/>
      <w:szCs w:val="20"/>
      <w:lang w:val="en-AU"/>
    </w:rPr>
  </w:style>
  <w:style w:type="paragraph" w:styleId="ab">
    <w:name w:val="Normal (Web)"/>
    <w:basedOn w:val="a"/>
    <w:uiPriority w:val="99"/>
    <w:semiHidden/>
    <w:unhideWhenUsed/>
    <w:rsid w:val="00B81050"/>
    <w:pPr>
      <w:spacing w:before="100" w:beforeAutospacing="1" w:after="100" w:afterAutospacing="1" w:line="240" w:lineRule="auto"/>
    </w:pPr>
    <w:rPr>
      <w:rFonts w:ascii="Times New Roman" w:eastAsia="Times New Roman" w:hAnsi="Times New Roman"/>
      <w:sz w:val="24"/>
      <w:szCs w:val="24"/>
      <w:lang w:val="bg-BG" w:eastAsia="bg-BG"/>
    </w:rPr>
  </w:style>
  <w:style w:type="character" w:customStyle="1" w:styleId="apple-converted-space">
    <w:name w:val="apple-converted-space"/>
    <w:basedOn w:val="a0"/>
    <w:rsid w:val="00B81050"/>
  </w:style>
  <w:style w:type="character" w:customStyle="1" w:styleId="hps">
    <w:name w:val="hps"/>
    <w:basedOn w:val="a0"/>
    <w:rsid w:val="00300043"/>
  </w:style>
  <w:style w:type="character" w:styleId="ac">
    <w:name w:val="Hyperlink"/>
    <w:basedOn w:val="a0"/>
    <w:uiPriority w:val="99"/>
    <w:unhideWhenUsed/>
    <w:rsid w:val="00300043"/>
    <w:rPr>
      <w:color w:val="0000FF" w:themeColor="hyperlink"/>
      <w:u w:val="single"/>
    </w:rPr>
  </w:style>
  <w:style w:type="character" w:styleId="ad">
    <w:name w:val="Emphasis"/>
    <w:basedOn w:val="a0"/>
    <w:uiPriority w:val="20"/>
    <w:qFormat/>
    <w:rsid w:val="00B96389"/>
    <w:rPr>
      <w:i/>
      <w:iCs/>
    </w:rPr>
  </w:style>
  <w:style w:type="character" w:styleId="ae">
    <w:name w:val="line number"/>
    <w:basedOn w:val="a0"/>
    <w:uiPriority w:val="99"/>
    <w:semiHidden/>
    <w:unhideWhenUsed/>
    <w:rsid w:val="00D60142"/>
  </w:style>
  <w:style w:type="character" w:customStyle="1" w:styleId="atn">
    <w:name w:val="atn"/>
    <w:basedOn w:val="a0"/>
    <w:rsid w:val="00B27496"/>
  </w:style>
  <w:style w:type="character" w:customStyle="1" w:styleId="shorttext">
    <w:name w:val="short_text"/>
    <w:basedOn w:val="a0"/>
    <w:rsid w:val="001618EB"/>
  </w:style>
  <w:style w:type="paragraph" w:customStyle="1" w:styleId="Default">
    <w:name w:val="Default"/>
    <w:rsid w:val="006F6F2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лавие 1 Знак"/>
    <w:basedOn w:val="a0"/>
    <w:link w:val="1"/>
    <w:uiPriority w:val="9"/>
    <w:rsid w:val="001A7B54"/>
    <w:rPr>
      <w:rFonts w:asciiTheme="majorHAnsi" w:eastAsiaTheme="majorEastAsia" w:hAnsiTheme="majorHAnsi" w:cstheme="majorBidi"/>
      <w:b/>
      <w:bCs/>
      <w:color w:val="365F91" w:themeColor="accent1" w:themeShade="BF"/>
      <w:sz w:val="28"/>
      <w:szCs w:val="28"/>
      <w:lang w:val="en-US"/>
    </w:rPr>
  </w:style>
  <w:style w:type="paragraph" w:styleId="af">
    <w:name w:val="header"/>
    <w:basedOn w:val="a"/>
    <w:link w:val="af0"/>
    <w:uiPriority w:val="99"/>
    <w:unhideWhenUsed/>
    <w:rsid w:val="00580F26"/>
    <w:pPr>
      <w:tabs>
        <w:tab w:val="center" w:pos="4536"/>
        <w:tab w:val="right" w:pos="9072"/>
      </w:tabs>
      <w:spacing w:after="0" w:line="240" w:lineRule="auto"/>
    </w:pPr>
  </w:style>
  <w:style w:type="character" w:customStyle="1" w:styleId="af0">
    <w:name w:val="Горен колонтитул Знак"/>
    <w:basedOn w:val="a0"/>
    <w:link w:val="af"/>
    <w:uiPriority w:val="99"/>
    <w:rsid w:val="00580F26"/>
    <w:rPr>
      <w:rFonts w:ascii="Calibri" w:eastAsia="Calibri" w:hAnsi="Calibri" w:cs="Times New Roman"/>
      <w:lang w:val="en-US"/>
    </w:rPr>
  </w:style>
  <w:style w:type="paragraph" w:styleId="af1">
    <w:name w:val="footer"/>
    <w:basedOn w:val="a"/>
    <w:link w:val="af2"/>
    <w:uiPriority w:val="99"/>
    <w:unhideWhenUsed/>
    <w:rsid w:val="00580F26"/>
    <w:pPr>
      <w:tabs>
        <w:tab w:val="center" w:pos="4536"/>
        <w:tab w:val="right" w:pos="9072"/>
      </w:tabs>
      <w:spacing w:after="0" w:line="240" w:lineRule="auto"/>
    </w:pPr>
  </w:style>
  <w:style w:type="character" w:customStyle="1" w:styleId="af2">
    <w:name w:val="Долен колонтитул Знак"/>
    <w:basedOn w:val="a0"/>
    <w:link w:val="af1"/>
    <w:uiPriority w:val="99"/>
    <w:rsid w:val="00580F26"/>
    <w:rPr>
      <w:rFonts w:ascii="Calibri" w:eastAsia="Calibri" w:hAnsi="Calibri" w:cs="Times New Roman"/>
      <w:lang w:val="en-US"/>
    </w:rPr>
  </w:style>
  <w:style w:type="character" w:styleId="af3">
    <w:name w:val="Strong"/>
    <w:basedOn w:val="a0"/>
    <w:uiPriority w:val="22"/>
    <w:qFormat/>
    <w:rsid w:val="00A02B0D"/>
    <w:rPr>
      <w:b/>
      <w:bCs/>
    </w:rPr>
  </w:style>
  <w:style w:type="character" w:customStyle="1" w:styleId="textexposedshow">
    <w:name w:val="text_exposed_show"/>
    <w:basedOn w:val="a0"/>
    <w:rsid w:val="003C5E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2DE"/>
    <w:rPr>
      <w:rFonts w:ascii="Calibri" w:eastAsia="Calibri" w:hAnsi="Calibri" w:cs="Times New Roman"/>
      <w:lang w:val="en-US"/>
    </w:rPr>
  </w:style>
  <w:style w:type="paragraph" w:styleId="1">
    <w:name w:val="heading 1"/>
    <w:basedOn w:val="a"/>
    <w:next w:val="a"/>
    <w:link w:val="10"/>
    <w:uiPriority w:val="9"/>
    <w:qFormat/>
    <w:rsid w:val="001A7B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57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link w:val="a5"/>
    <w:unhideWhenUsed/>
    <w:rsid w:val="00164262"/>
    <w:pPr>
      <w:autoSpaceDE w:val="0"/>
      <w:autoSpaceDN w:val="0"/>
      <w:adjustRightInd w:val="0"/>
      <w:spacing w:after="0" w:line="300" w:lineRule="exact"/>
      <w:ind w:firstLine="397"/>
      <w:jc w:val="both"/>
    </w:pPr>
    <w:rPr>
      <w:rFonts w:ascii="Times New Roman" w:eastAsia="Times New Roman" w:hAnsi="Times New Roman" w:cs="Times New Roman"/>
      <w:bCs/>
      <w:sz w:val="24"/>
      <w:szCs w:val="20"/>
    </w:rPr>
  </w:style>
  <w:style w:type="character" w:customStyle="1" w:styleId="a5">
    <w:name w:val="Основен текст Знак"/>
    <w:basedOn w:val="a0"/>
    <w:link w:val="a4"/>
    <w:rsid w:val="00164262"/>
    <w:rPr>
      <w:rFonts w:ascii="Times New Roman" w:eastAsia="Times New Roman" w:hAnsi="Times New Roman" w:cs="Times New Roman"/>
      <w:bCs/>
      <w:sz w:val="24"/>
      <w:szCs w:val="20"/>
    </w:rPr>
  </w:style>
  <w:style w:type="paragraph" w:styleId="a6">
    <w:name w:val="Balloon Text"/>
    <w:basedOn w:val="a"/>
    <w:link w:val="a7"/>
    <w:uiPriority w:val="99"/>
    <w:semiHidden/>
    <w:unhideWhenUsed/>
    <w:rsid w:val="00B0395E"/>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B0395E"/>
    <w:rPr>
      <w:rFonts w:ascii="Tahoma" w:eastAsia="Calibri" w:hAnsi="Tahoma" w:cs="Tahoma"/>
      <w:sz w:val="16"/>
      <w:szCs w:val="16"/>
      <w:lang w:val="en-US"/>
    </w:rPr>
  </w:style>
  <w:style w:type="paragraph" w:styleId="a8">
    <w:name w:val="Title"/>
    <w:basedOn w:val="a"/>
    <w:link w:val="a9"/>
    <w:qFormat/>
    <w:rsid w:val="00FD675C"/>
    <w:pPr>
      <w:spacing w:after="0" w:line="240" w:lineRule="auto"/>
      <w:jc w:val="center"/>
    </w:pPr>
    <w:rPr>
      <w:rFonts w:ascii="Antiqua" w:eastAsia="Times New Roman" w:hAnsi="Antiqua"/>
      <w:sz w:val="32"/>
      <w:szCs w:val="20"/>
    </w:rPr>
  </w:style>
  <w:style w:type="character" w:customStyle="1" w:styleId="a9">
    <w:name w:val="Заглавие Знак"/>
    <w:basedOn w:val="a0"/>
    <w:link w:val="a8"/>
    <w:rsid w:val="00FD675C"/>
    <w:rPr>
      <w:rFonts w:ascii="Antiqua" w:eastAsia="Times New Roman" w:hAnsi="Antiqua" w:cs="Times New Roman"/>
      <w:sz w:val="32"/>
      <w:szCs w:val="20"/>
      <w:lang w:val="en-US"/>
    </w:rPr>
  </w:style>
  <w:style w:type="paragraph" w:customStyle="1" w:styleId="11">
    <w:name w:val="Списък на абзаци1"/>
    <w:basedOn w:val="a"/>
    <w:uiPriority w:val="34"/>
    <w:qFormat/>
    <w:rsid w:val="00FD675C"/>
    <w:pPr>
      <w:ind w:left="720"/>
      <w:contextualSpacing/>
    </w:pPr>
    <w:rPr>
      <w:lang w:val="bg-BG"/>
    </w:rPr>
  </w:style>
  <w:style w:type="paragraph" w:styleId="aa">
    <w:name w:val="List Paragraph"/>
    <w:basedOn w:val="a"/>
    <w:uiPriority w:val="34"/>
    <w:qFormat/>
    <w:rsid w:val="00FD675C"/>
    <w:pPr>
      <w:spacing w:after="0" w:line="240" w:lineRule="auto"/>
      <w:ind w:left="720"/>
      <w:contextualSpacing/>
    </w:pPr>
    <w:rPr>
      <w:rFonts w:ascii="Times New Roman" w:eastAsia="Times New Roman" w:hAnsi="Times New Roman"/>
      <w:sz w:val="24"/>
      <w:szCs w:val="20"/>
      <w:lang w:val="en-AU"/>
    </w:rPr>
  </w:style>
  <w:style w:type="paragraph" w:styleId="ab">
    <w:name w:val="Normal (Web)"/>
    <w:basedOn w:val="a"/>
    <w:uiPriority w:val="99"/>
    <w:semiHidden/>
    <w:unhideWhenUsed/>
    <w:rsid w:val="00B81050"/>
    <w:pPr>
      <w:spacing w:before="100" w:beforeAutospacing="1" w:after="100" w:afterAutospacing="1" w:line="240" w:lineRule="auto"/>
    </w:pPr>
    <w:rPr>
      <w:rFonts w:ascii="Times New Roman" w:eastAsia="Times New Roman" w:hAnsi="Times New Roman"/>
      <w:sz w:val="24"/>
      <w:szCs w:val="24"/>
      <w:lang w:val="bg-BG" w:eastAsia="bg-BG"/>
    </w:rPr>
  </w:style>
  <w:style w:type="character" w:customStyle="1" w:styleId="apple-converted-space">
    <w:name w:val="apple-converted-space"/>
    <w:basedOn w:val="a0"/>
    <w:rsid w:val="00B81050"/>
  </w:style>
  <w:style w:type="character" w:customStyle="1" w:styleId="hps">
    <w:name w:val="hps"/>
    <w:basedOn w:val="a0"/>
    <w:rsid w:val="00300043"/>
  </w:style>
  <w:style w:type="character" w:styleId="ac">
    <w:name w:val="Hyperlink"/>
    <w:basedOn w:val="a0"/>
    <w:uiPriority w:val="99"/>
    <w:unhideWhenUsed/>
    <w:rsid w:val="00300043"/>
    <w:rPr>
      <w:color w:val="0000FF" w:themeColor="hyperlink"/>
      <w:u w:val="single"/>
    </w:rPr>
  </w:style>
  <w:style w:type="character" w:styleId="ad">
    <w:name w:val="Emphasis"/>
    <w:basedOn w:val="a0"/>
    <w:uiPriority w:val="20"/>
    <w:qFormat/>
    <w:rsid w:val="00B96389"/>
    <w:rPr>
      <w:i/>
      <w:iCs/>
    </w:rPr>
  </w:style>
  <w:style w:type="character" w:styleId="ae">
    <w:name w:val="line number"/>
    <w:basedOn w:val="a0"/>
    <w:uiPriority w:val="99"/>
    <w:semiHidden/>
    <w:unhideWhenUsed/>
    <w:rsid w:val="00D60142"/>
  </w:style>
  <w:style w:type="character" w:customStyle="1" w:styleId="atn">
    <w:name w:val="atn"/>
    <w:basedOn w:val="a0"/>
    <w:rsid w:val="00B27496"/>
  </w:style>
  <w:style w:type="character" w:customStyle="1" w:styleId="shorttext">
    <w:name w:val="short_text"/>
    <w:basedOn w:val="a0"/>
    <w:rsid w:val="001618EB"/>
  </w:style>
  <w:style w:type="paragraph" w:customStyle="1" w:styleId="Default">
    <w:name w:val="Default"/>
    <w:rsid w:val="006F6F2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лавие 1 Знак"/>
    <w:basedOn w:val="a0"/>
    <w:link w:val="1"/>
    <w:uiPriority w:val="9"/>
    <w:rsid w:val="001A7B54"/>
    <w:rPr>
      <w:rFonts w:asciiTheme="majorHAnsi" w:eastAsiaTheme="majorEastAsia" w:hAnsiTheme="majorHAnsi" w:cstheme="majorBidi"/>
      <w:b/>
      <w:bCs/>
      <w:color w:val="365F91" w:themeColor="accent1" w:themeShade="BF"/>
      <w:sz w:val="28"/>
      <w:szCs w:val="28"/>
      <w:lang w:val="en-US"/>
    </w:rPr>
  </w:style>
  <w:style w:type="paragraph" w:styleId="af">
    <w:name w:val="header"/>
    <w:basedOn w:val="a"/>
    <w:link w:val="af0"/>
    <w:uiPriority w:val="99"/>
    <w:unhideWhenUsed/>
    <w:rsid w:val="00580F26"/>
    <w:pPr>
      <w:tabs>
        <w:tab w:val="center" w:pos="4536"/>
        <w:tab w:val="right" w:pos="9072"/>
      </w:tabs>
      <w:spacing w:after="0" w:line="240" w:lineRule="auto"/>
    </w:pPr>
  </w:style>
  <w:style w:type="character" w:customStyle="1" w:styleId="af0">
    <w:name w:val="Горен колонтитул Знак"/>
    <w:basedOn w:val="a0"/>
    <w:link w:val="af"/>
    <w:uiPriority w:val="99"/>
    <w:rsid w:val="00580F26"/>
    <w:rPr>
      <w:rFonts w:ascii="Calibri" w:eastAsia="Calibri" w:hAnsi="Calibri" w:cs="Times New Roman"/>
      <w:lang w:val="en-US"/>
    </w:rPr>
  </w:style>
  <w:style w:type="paragraph" w:styleId="af1">
    <w:name w:val="footer"/>
    <w:basedOn w:val="a"/>
    <w:link w:val="af2"/>
    <w:uiPriority w:val="99"/>
    <w:unhideWhenUsed/>
    <w:rsid w:val="00580F26"/>
    <w:pPr>
      <w:tabs>
        <w:tab w:val="center" w:pos="4536"/>
        <w:tab w:val="right" w:pos="9072"/>
      </w:tabs>
      <w:spacing w:after="0" w:line="240" w:lineRule="auto"/>
    </w:pPr>
  </w:style>
  <w:style w:type="character" w:customStyle="1" w:styleId="af2">
    <w:name w:val="Долен колонтитул Знак"/>
    <w:basedOn w:val="a0"/>
    <w:link w:val="af1"/>
    <w:uiPriority w:val="99"/>
    <w:rsid w:val="00580F26"/>
    <w:rPr>
      <w:rFonts w:ascii="Calibri" w:eastAsia="Calibri" w:hAnsi="Calibri" w:cs="Times New Roman"/>
      <w:lang w:val="en-US"/>
    </w:rPr>
  </w:style>
  <w:style w:type="character" w:styleId="af3">
    <w:name w:val="Strong"/>
    <w:basedOn w:val="a0"/>
    <w:uiPriority w:val="22"/>
    <w:qFormat/>
    <w:rsid w:val="00A02B0D"/>
    <w:rPr>
      <w:b/>
      <w:bCs/>
    </w:rPr>
  </w:style>
  <w:style w:type="character" w:customStyle="1" w:styleId="textexposedshow">
    <w:name w:val="text_exposed_show"/>
    <w:basedOn w:val="a0"/>
    <w:rsid w:val="003C5EDA"/>
  </w:style>
</w:styles>
</file>

<file path=word/webSettings.xml><?xml version="1.0" encoding="utf-8"?>
<w:webSettings xmlns:r="http://schemas.openxmlformats.org/officeDocument/2006/relationships" xmlns:w="http://schemas.openxmlformats.org/wordprocessingml/2006/main">
  <w:divs>
    <w:div w:id="65959780">
      <w:bodyDiv w:val="1"/>
      <w:marLeft w:val="0"/>
      <w:marRight w:val="0"/>
      <w:marTop w:val="0"/>
      <w:marBottom w:val="0"/>
      <w:divBdr>
        <w:top w:val="none" w:sz="0" w:space="0" w:color="auto"/>
        <w:left w:val="none" w:sz="0" w:space="0" w:color="auto"/>
        <w:bottom w:val="none" w:sz="0" w:space="0" w:color="auto"/>
        <w:right w:val="none" w:sz="0" w:space="0" w:color="auto"/>
      </w:divBdr>
      <w:divsChild>
        <w:div w:id="1275791366">
          <w:marLeft w:val="0"/>
          <w:marRight w:val="0"/>
          <w:marTop w:val="0"/>
          <w:marBottom w:val="0"/>
          <w:divBdr>
            <w:top w:val="none" w:sz="0" w:space="0" w:color="auto"/>
            <w:left w:val="none" w:sz="0" w:space="0" w:color="auto"/>
            <w:bottom w:val="none" w:sz="0" w:space="0" w:color="auto"/>
            <w:right w:val="none" w:sz="0" w:space="0" w:color="auto"/>
          </w:divBdr>
        </w:div>
        <w:div w:id="1287812205">
          <w:marLeft w:val="0"/>
          <w:marRight w:val="0"/>
          <w:marTop w:val="0"/>
          <w:marBottom w:val="0"/>
          <w:divBdr>
            <w:top w:val="none" w:sz="0" w:space="0" w:color="auto"/>
            <w:left w:val="none" w:sz="0" w:space="0" w:color="auto"/>
            <w:bottom w:val="none" w:sz="0" w:space="0" w:color="auto"/>
            <w:right w:val="none" w:sz="0" w:space="0" w:color="auto"/>
          </w:divBdr>
        </w:div>
        <w:div w:id="483279433">
          <w:marLeft w:val="0"/>
          <w:marRight w:val="0"/>
          <w:marTop w:val="0"/>
          <w:marBottom w:val="0"/>
          <w:divBdr>
            <w:top w:val="none" w:sz="0" w:space="0" w:color="auto"/>
            <w:left w:val="none" w:sz="0" w:space="0" w:color="auto"/>
            <w:bottom w:val="none" w:sz="0" w:space="0" w:color="auto"/>
            <w:right w:val="none" w:sz="0" w:space="0" w:color="auto"/>
          </w:divBdr>
        </w:div>
      </w:divsChild>
    </w:div>
    <w:div w:id="115106483">
      <w:bodyDiv w:val="1"/>
      <w:marLeft w:val="0"/>
      <w:marRight w:val="0"/>
      <w:marTop w:val="0"/>
      <w:marBottom w:val="0"/>
      <w:divBdr>
        <w:top w:val="none" w:sz="0" w:space="0" w:color="auto"/>
        <w:left w:val="none" w:sz="0" w:space="0" w:color="auto"/>
        <w:bottom w:val="none" w:sz="0" w:space="0" w:color="auto"/>
        <w:right w:val="none" w:sz="0" w:space="0" w:color="auto"/>
      </w:divBdr>
      <w:divsChild>
        <w:div w:id="52389575">
          <w:marLeft w:val="0"/>
          <w:marRight w:val="0"/>
          <w:marTop w:val="0"/>
          <w:marBottom w:val="0"/>
          <w:divBdr>
            <w:top w:val="none" w:sz="0" w:space="0" w:color="auto"/>
            <w:left w:val="none" w:sz="0" w:space="0" w:color="auto"/>
            <w:bottom w:val="none" w:sz="0" w:space="0" w:color="auto"/>
            <w:right w:val="none" w:sz="0" w:space="0" w:color="auto"/>
          </w:divBdr>
        </w:div>
      </w:divsChild>
    </w:div>
    <w:div w:id="146677157">
      <w:bodyDiv w:val="1"/>
      <w:marLeft w:val="0"/>
      <w:marRight w:val="0"/>
      <w:marTop w:val="0"/>
      <w:marBottom w:val="0"/>
      <w:divBdr>
        <w:top w:val="none" w:sz="0" w:space="0" w:color="auto"/>
        <w:left w:val="none" w:sz="0" w:space="0" w:color="auto"/>
        <w:bottom w:val="none" w:sz="0" w:space="0" w:color="auto"/>
        <w:right w:val="none" w:sz="0" w:space="0" w:color="auto"/>
      </w:divBdr>
    </w:div>
    <w:div w:id="195001195">
      <w:bodyDiv w:val="1"/>
      <w:marLeft w:val="0"/>
      <w:marRight w:val="0"/>
      <w:marTop w:val="0"/>
      <w:marBottom w:val="0"/>
      <w:divBdr>
        <w:top w:val="none" w:sz="0" w:space="0" w:color="auto"/>
        <w:left w:val="none" w:sz="0" w:space="0" w:color="auto"/>
        <w:bottom w:val="none" w:sz="0" w:space="0" w:color="auto"/>
        <w:right w:val="none" w:sz="0" w:space="0" w:color="auto"/>
      </w:divBdr>
    </w:div>
    <w:div w:id="195772881">
      <w:bodyDiv w:val="1"/>
      <w:marLeft w:val="0"/>
      <w:marRight w:val="0"/>
      <w:marTop w:val="0"/>
      <w:marBottom w:val="0"/>
      <w:divBdr>
        <w:top w:val="none" w:sz="0" w:space="0" w:color="auto"/>
        <w:left w:val="none" w:sz="0" w:space="0" w:color="auto"/>
        <w:bottom w:val="none" w:sz="0" w:space="0" w:color="auto"/>
        <w:right w:val="none" w:sz="0" w:space="0" w:color="auto"/>
      </w:divBdr>
    </w:div>
    <w:div w:id="202059327">
      <w:bodyDiv w:val="1"/>
      <w:marLeft w:val="0"/>
      <w:marRight w:val="0"/>
      <w:marTop w:val="0"/>
      <w:marBottom w:val="0"/>
      <w:divBdr>
        <w:top w:val="none" w:sz="0" w:space="0" w:color="auto"/>
        <w:left w:val="none" w:sz="0" w:space="0" w:color="auto"/>
        <w:bottom w:val="none" w:sz="0" w:space="0" w:color="auto"/>
        <w:right w:val="none" w:sz="0" w:space="0" w:color="auto"/>
      </w:divBdr>
    </w:div>
    <w:div w:id="209537585">
      <w:bodyDiv w:val="1"/>
      <w:marLeft w:val="0"/>
      <w:marRight w:val="0"/>
      <w:marTop w:val="0"/>
      <w:marBottom w:val="0"/>
      <w:divBdr>
        <w:top w:val="none" w:sz="0" w:space="0" w:color="auto"/>
        <w:left w:val="none" w:sz="0" w:space="0" w:color="auto"/>
        <w:bottom w:val="none" w:sz="0" w:space="0" w:color="auto"/>
        <w:right w:val="none" w:sz="0" w:space="0" w:color="auto"/>
      </w:divBdr>
    </w:div>
    <w:div w:id="218983372">
      <w:bodyDiv w:val="1"/>
      <w:marLeft w:val="0"/>
      <w:marRight w:val="0"/>
      <w:marTop w:val="0"/>
      <w:marBottom w:val="0"/>
      <w:divBdr>
        <w:top w:val="none" w:sz="0" w:space="0" w:color="auto"/>
        <w:left w:val="none" w:sz="0" w:space="0" w:color="auto"/>
        <w:bottom w:val="none" w:sz="0" w:space="0" w:color="auto"/>
        <w:right w:val="none" w:sz="0" w:space="0" w:color="auto"/>
      </w:divBdr>
    </w:div>
    <w:div w:id="224411126">
      <w:bodyDiv w:val="1"/>
      <w:marLeft w:val="0"/>
      <w:marRight w:val="0"/>
      <w:marTop w:val="0"/>
      <w:marBottom w:val="0"/>
      <w:divBdr>
        <w:top w:val="none" w:sz="0" w:space="0" w:color="auto"/>
        <w:left w:val="none" w:sz="0" w:space="0" w:color="auto"/>
        <w:bottom w:val="none" w:sz="0" w:space="0" w:color="auto"/>
        <w:right w:val="none" w:sz="0" w:space="0" w:color="auto"/>
      </w:divBdr>
    </w:div>
    <w:div w:id="240071100">
      <w:bodyDiv w:val="1"/>
      <w:marLeft w:val="0"/>
      <w:marRight w:val="0"/>
      <w:marTop w:val="0"/>
      <w:marBottom w:val="0"/>
      <w:divBdr>
        <w:top w:val="none" w:sz="0" w:space="0" w:color="auto"/>
        <w:left w:val="none" w:sz="0" w:space="0" w:color="auto"/>
        <w:bottom w:val="none" w:sz="0" w:space="0" w:color="auto"/>
        <w:right w:val="none" w:sz="0" w:space="0" w:color="auto"/>
      </w:divBdr>
    </w:div>
    <w:div w:id="240216611">
      <w:bodyDiv w:val="1"/>
      <w:marLeft w:val="0"/>
      <w:marRight w:val="0"/>
      <w:marTop w:val="0"/>
      <w:marBottom w:val="0"/>
      <w:divBdr>
        <w:top w:val="none" w:sz="0" w:space="0" w:color="auto"/>
        <w:left w:val="none" w:sz="0" w:space="0" w:color="auto"/>
        <w:bottom w:val="none" w:sz="0" w:space="0" w:color="auto"/>
        <w:right w:val="none" w:sz="0" w:space="0" w:color="auto"/>
      </w:divBdr>
    </w:div>
    <w:div w:id="241793030">
      <w:bodyDiv w:val="1"/>
      <w:marLeft w:val="0"/>
      <w:marRight w:val="0"/>
      <w:marTop w:val="0"/>
      <w:marBottom w:val="0"/>
      <w:divBdr>
        <w:top w:val="none" w:sz="0" w:space="0" w:color="auto"/>
        <w:left w:val="none" w:sz="0" w:space="0" w:color="auto"/>
        <w:bottom w:val="none" w:sz="0" w:space="0" w:color="auto"/>
        <w:right w:val="none" w:sz="0" w:space="0" w:color="auto"/>
      </w:divBdr>
      <w:divsChild>
        <w:div w:id="729770479">
          <w:marLeft w:val="0"/>
          <w:marRight w:val="0"/>
          <w:marTop w:val="0"/>
          <w:marBottom w:val="0"/>
          <w:divBdr>
            <w:top w:val="none" w:sz="0" w:space="0" w:color="auto"/>
            <w:left w:val="none" w:sz="0" w:space="0" w:color="auto"/>
            <w:bottom w:val="none" w:sz="0" w:space="0" w:color="auto"/>
            <w:right w:val="none" w:sz="0" w:space="0" w:color="auto"/>
          </w:divBdr>
          <w:divsChild>
            <w:div w:id="466363462">
              <w:marLeft w:val="0"/>
              <w:marRight w:val="0"/>
              <w:marTop w:val="0"/>
              <w:marBottom w:val="0"/>
              <w:divBdr>
                <w:top w:val="none" w:sz="0" w:space="0" w:color="auto"/>
                <w:left w:val="none" w:sz="0" w:space="0" w:color="auto"/>
                <w:bottom w:val="none" w:sz="0" w:space="0" w:color="auto"/>
                <w:right w:val="none" w:sz="0" w:space="0" w:color="auto"/>
              </w:divBdr>
              <w:divsChild>
                <w:div w:id="20829442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30274729">
          <w:marLeft w:val="0"/>
          <w:marRight w:val="0"/>
          <w:marTop w:val="0"/>
          <w:marBottom w:val="0"/>
          <w:divBdr>
            <w:top w:val="none" w:sz="0" w:space="0" w:color="auto"/>
            <w:left w:val="none" w:sz="0" w:space="0" w:color="auto"/>
            <w:bottom w:val="none" w:sz="0" w:space="0" w:color="auto"/>
            <w:right w:val="none" w:sz="0" w:space="0" w:color="auto"/>
          </w:divBdr>
          <w:divsChild>
            <w:div w:id="684135605">
              <w:marLeft w:val="0"/>
              <w:marRight w:val="0"/>
              <w:marTop w:val="0"/>
              <w:marBottom w:val="0"/>
              <w:divBdr>
                <w:top w:val="none" w:sz="0" w:space="0" w:color="auto"/>
                <w:left w:val="none" w:sz="0" w:space="0" w:color="auto"/>
                <w:bottom w:val="none" w:sz="0" w:space="0" w:color="auto"/>
                <w:right w:val="none" w:sz="0" w:space="0" w:color="auto"/>
              </w:divBdr>
              <w:divsChild>
                <w:div w:id="62123263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56059000">
      <w:bodyDiv w:val="1"/>
      <w:marLeft w:val="0"/>
      <w:marRight w:val="0"/>
      <w:marTop w:val="0"/>
      <w:marBottom w:val="0"/>
      <w:divBdr>
        <w:top w:val="none" w:sz="0" w:space="0" w:color="auto"/>
        <w:left w:val="none" w:sz="0" w:space="0" w:color="auto"/>
        <w:bottom w:val="none" w:sz="0" w:space="0" w:color="auto"/>
        <w:right w:val="none" w:sz="0" w:space="0" w:color="auto"/>
      </w:divBdr>
    </w:div>
    <w:div w:id="286546722">
      <w:bodyDiv w:val="1"/>
      <w:marLeft w:val="0"/>
      <w:marRight w:val="0"/>
      <w:marTop w:val="0"/>
      <w:marBottom w:val="0"/>
      <w:divBdr>
        <w:top w:val="none" w:sz="0" w:space="0" w:color="auto"/>
        <w:left w:val="none" w:sz="0" w:space="0" w:color="auto"/>
        <w:bottom w:val="none" w:sz="0" w:space="0" w:color="auto"/>
        <w:right w:val="none" w:sz="0" w:space="0" w:color="auto"/>
      </w:divBdr>
    </w:div>
    <w:div w:id="306514660">
      <w:bodyDiv w:val="1"/>
      <w:marLeft w:val="0"/>
      <w:marRight w:val="0"/>
      <w:marTop w:val="0"/>
      <w:marBottom w:val="0"/>
      <w:divBdr>
        <w:top w:val="none" w:sz="0" w:space="0" w:color="auto"/>
        <w:left w:val="none" w:sz="0" w:space="0" w:color="auto"/>
        <w:bottom w:val="none" w:sz="0" w:space="0" w:color="auto"/>
        <w:right w:val="none" w:sz="0" w:space="0" w:color="auto"/>
      </w:divBdr>
      <w:divsChild>
        <w:div w:id="415441419">
          <w:marLeft w:val="0"/>
          <w:marRight w:val="0"/>
          <w:marTop w:val="0"/>
          <w:marBottom w:val="0"/>
          <w:divBdr>
            <w:top w:val="none" w:sz="0" w:space="0" w:color="auto"/>
            <w:left w:val="none" w:sz="0" w:space="0" w:color="auto"/>
            <w:bottom w:val="none" w:sz="0" w:space="0" w:color="auto"/>
            <w:right w:val="none" w:sz="0" w:space="0" w:color="auto"/>
          </w:divBdr>
        </w:div>
        <w:div w:id="150485226">
          <w:marLeft w:val="0"/>
          <w:marRight w:val="0"/>
          <w:marTop w:val="0"/>
          <w:marBottom w:val="0"/>
          <w:divBdr>
            <w:top w:val="none" w:sz="0" w:space="0" w:color="auto"/>
            <w:left w:val="none" w:sz="0" w:space="0" w:color="auto"/>
            <w:bottom w:val="none" w:sz="0" w:space="0" w:color="auto"/>
            <w:right w:val="none" w:sz="0" w:space="0" w:color="auto"/>
          </w:divBdr>
        </w:div>
        <w:div w:id="1967544067">
          <w:marLeft w:val="0"/>
          <w:marRight w:val="0"/>
          <w:marTop w:val="0"/>
          <w:marBottom w:val="0"/>
          <w:divBdr>
            <w:top w:val="none" w:sz="0" w:space="0" w:color="auto"/>
            <w:left w:val="none" w:sz="0" w:space="0" w:color="auto"/>
            <w:bottom w:val="none" w:sz="0" w:space="0" w:color="auto"/>
            <w:right w:val="none" w:sz="0" w:space="0" w:color="auto"/>
          </w:divBdr>
        </w:div>
        <w:div w:id="762147231">
          <w:marLeft w:val="0"/>
          <w:marRight w:val="0"/>
          <w:marTop w:val="0"/>
          <w:marBottom w:val="0"/>
          <w:divBdr>
            <w:top w:val="none" w:sz="0" w:space="0" w:color="auto"/>
            <w:left w:val="none" w:sz="0" w:space="0" w:color="auto"/>
            <w:bottom w:val="none" w:sz="0" w:space="0" w:color="auto"/>
            <w:right w:val="none" w:sz="0" w:space="0" w:color="auto"/>
          </w:divBdr>
        </w:div>
        <w:div w:id="185602255">
          <w:marLeft w:val="0"/>
          <w:marRight w:val="0"/>
          <w:marTop w:val="0"/>
          <w:marBottom w:val="0"/>
          <w:divBdr>
            <w:top w:val="none" w:sz="0" w:space="0" w:color="auto"/>
            <w:left w:val="none" w:sz="0" w:space="0" w:color="auto"/>
            <w:bottom w:val="none" w:sz="0" w:space="0" w:color="auto"/>
            <w:right w:val="none" w:sz="0" w:space="0" w:color="auto"/>
          </w:divBdr>
        </w:div>
        <w:div w:id="1442450650">
          <w:marLeft w:val="0"/>
          <w:marRight w:val="0"/>
          <w:marTop w:val="0"/>
          <w:marBottom w:val="0"/>
          <w:divBdr>
            <w:top w:val="none" w:sz="0" w:space="0" w:color="auto"/>
            <w:left w:val="none" w:sz="0" w:space="0" w:color="auto"/>
            <w:bottom w:val="none" w:sz="0" w:space="0" w:color="auto"/>
            <w:right w:val="none" w:sz="0" w:space="0" w:color="auto"/>
          </w:divBdr>
        </w:div>
        <w:div w:id="164974565">
          <w:marLeft w:val="0"/>
          <w:marRight w:val="0"/>
          <w:marTop w:val="0"/>
          <w:marBottom w:val="0"/>
          <w:divBdr>
            <w:top w:val="none" w:sz="0" w:space="0" w:color="auto"/>
            <w:left w:val="none" w:sz="0" w:space="0" w:color="auto"/>
            <w:bottom w:val="none" w:sz="0" w:space="0" w:color="auto"/>
            <w:right w:val="none" w:sz="0" w:space="0" w:color="auto"/>
          </w:divBdr>
        </w:div>
        <w:div w:id="850873188">
          <w:marLeft w:val="0"/>
          <w:marRight w:val="0"/>
          <w:marTop w:val="0"/>
          <w:marBottom w:val="0"/>
          <w:divBdr>
            <w:top w:val="none" w:sz="0" w:space="0" w:color="auto"/>
            <w:left w:val="none" w:sz="0" w:space="0" w:color="auto"/>
            <w:bottom w:val="none" w:sz="0" w:space="0" w:color="auto"/>
            <w:right w:val="none" w:sz="0" w:space="0" w:color="auto"/>
          </w:divBdr>
        </w:div>
        <w:div w:id="1280381726">
          <w:marLeft w:val="0"/>
          <w:marRight w:val="0"/>
          <w:marTop w:val="0"/>
          <w:marBottom w:val="0"/>
          <w:divBdr>
            <w:top w:val="none" w:sz="0" w:space="0" w:color="auto"/>
            <w:left w:val="none" w:sz="0" w:space="0" w:color="auto"/>
            <w:bottom w:val="none" w:sz="0" w:space="0" w:color="auto"/>
            <w:right w:val="none" w:sz="0" w:space="0" w:color="auto"/>
          </w:divBdr>
        </w:div>
        <w:div w:id="1747336448">
          <w:marLeft w:val="0"/>
          <w:marRight w:val="0"/>
          <w:marTop w:val="0"/>
          <w:marBottom w:val="0"/>
          <w:divBdr>
            <w:top w:val="none" w:sz="0" w:space="0" w:color="auto"/>
            <w:left w:val="none" w:sz="0" w:space="0" w:color="auto"/>
            <w:bottom w:val="none" w:sz="0" w:space="0" w:color="auto"/>
            <w:right w:val="none" w:sz="0" w:space="0" w:color="auto"/>
          </w:divBdr>
        </w:div>
        <w:div w:id="1158351907">
          <w:marLeft w:val="0"/>
          <w:marRight w:val="0"/>
          <w:marTop w:val="0"/>
          <w:marBottom w:val="0"/>
          <w:divBdr>
            <w:top w:val="none" w:sz="0" w:space="0" w:color="auto"/>
            <w:left w:val="none" w:sz="0" w:space="0" w:color="auto"/>
            <w:bottom w:val="none" w:sz="0" w:space="0" w:color="auto"/>
            <w:right w:val="none" w:sz="0" w:space="0" w:color="auto"/>
          </w:divBdr>
        </w:div>
        <w:div w:id="401099475">
          <w:marLeft w:val="0"/>
          <w:marRight w:val="0"/>
          <w:marTop w:val="0"/>
          <w:marBottom w:val="0"/>
          <w:divBdr>
            <w:top w:val="none" w:sz="0" w:space="0" w:color="auto"/>
            <w:left w:val="none" w:sz="0" w:space="0" w:color="auto"/>
            <w:bottom w:val="none" w:sz="0" w:space="0" w:color="auto"/>
            <w:right w:val="none" w:sz="0" w:space="0" w:color="auto"/>
          </w:divBdr>
        </w:div>
      </w:divsChild>
    </w:div>
    <w:div w:id="325061051">
      <w:bodyDiv w:val="1"/>
      <w:marLeft w:val="0"/>
      <w:marRight w:val="0"/>
      <w:marTop w:val="0"/>
      <w:marBottom w:val="0"/>
      <w:divBdr>
        <w:top w:val="none" w:sz="0" w:space="0" w:color="auto"/>
        <w:left w:val="none" w:sz="0" w:space="0" w:color="auto"/>
        <w:bottom w:val="none" w:sz="0" w:space="0" w:color="auto"/>
        <w:right w:val="none" w:sz="0" w:space="0" w:color="auto"/>
      </w:divBdr>
    </w:div>
    <w:div w:id="346062513">
      <w:bodyDiv w:val="1"/>
      <w:marLeft w:val="0"/>
      <w:marRight w:val="0"/>
      <w:marTop w:val="0"/>
      <w:marBottom w:val="0"/>
      <w:divBdr>
        <w:top w:val="none" w:sz="0" w:space="0" w:color="auto"/>
        <w:left w:val="none" w:sz="0" w:space="0" w:color="auto"/>
        <w:bottom w:val="none" w:sz="0" w:space="0" w:color="auto"/>
        <w:right w:val="none" w:sz="0" w:space="0" w:color="auto"/>
      </w:divBdr>
    </w:div>
    <w:div w:id="347761318">
      <w:bodyDiv w:val="1"/>
      <w:marLeft w:val="0"/>
      <w:marRight w:val="0"/>
      <w:marTop w:val="0"/>
      <w:marBottom w:val="0"/>
      <w:divBdr>
        <w:top w:val="none" w:sz="0" w:space="0" w:color="auto"/>
        <w:left w:val="none" w:sz="0" w:space="0" w:color="auto"/>
        <w:bottom w:val="none" w:sz="0" w:space="0" w:color="auto"/>
        <w:right w:val="none" w:sz="0" w:space="0" w:color="auto"/>
      </w:divBdr>
    </w:div>
    <w:div w:id="374282568">
      <w:bodyDiv w:val="1"/>
      <w:marLeft w:val="0"/>
      <w:marRight w:val="0"/>
      <w:marTop w:val="0"/>
      <w:marBottom w:val="0"/>
      <w:divBdr>
        <w:top w:val="none" w:sz="0" w:space="0" w:color="auto"/>
        <w:left w:val="none" w:sz="0" w:space="0" w:color="auto"/>
        <w:bottom w:val="none" w:sz="0" w:space="0" w:color="auto"/>
        <w:right w:val="none" w:sz="0" w:space="0" w:color="auto"/>
      </w:divBdr>
    </w:div>
    <w:div w:id="406464377">
      <w:bodyDiv w:val="1"/>
      <w:marLeft w:val="0"/>
      <w:marRight w:val="0"/>
      <w:marTop w:val="0"/>
      <w:marBottom w:val="0"/>
      <w:divBdr>
        <w:top w:val="none" w:sz="0" w:space="0" w:color="auto"/>
        <w:left w:val="none" w:sz="0" w:space="0" w:color="auto"/>
        <w:bottom w:val="none" w:sz="0" w:space="0" w:color="auto"/>
        <w:right w:val="none" w:sz="0" w:space="0" w:color="auto"/>
      </w:divBdr>
    </w:div>
    <w:div w:id="423381999">
      <w:bodyDiv w:val="1"/>
      <w:marLeft w:val="0"/>
      <w:marRight w:val="0"/>
      <w:marTop w:val="0"/>
      <w:marBottom w:val="0"/>
      <w:divBdr>
        <w:top w:val="none" w:sz="0" w:space="0" w:color="auto"/>
        <w:left w:val="none" w:sz="0" w:space="0" w:color="auto"/>
        <w:bottom w:val="none" w:sz="0" w:space="0" w:color="auto"/>
        <w:right w:val="none" w:sz="0" w:space="0" w:color="auto"/>
      </w:divBdr>
    </w:div>
    <w:div w:id="436683465">
      <w:bodyDiv w:val="1"/>
      <w:marLeft w:val="0"/>
      <w:marRight w:val="0"/>
      <w:marTop w:val="0"/>
      <w:marBottom w:val="0"/>
      <w:divBdr>
        <w:top w:val="none" w:sz="0" w:space="0" w:color="auto"/>
        <w:left w:val="none" w:sz="0" w:space="0" w:color="auto"/>
        <w:bottom w:val="none" w:sz="0" w:space="0" w:color="auto"/>
        <w:right w:val="none" w:sz="0" w:space="0" w:color="auto"/>
      </w:divBdr>
    </w:div>
    <w:div w:id="443840498">
      <w:bodyDiv w:val="1"/>
      <w:marLeft w:val="0"/>
      <w:marRight w:val="0"/>
      <w:marTop w:val="0"/>
      <w:marBottom w:val="0"/>
      <w:divBdr>
        <w:top w:val="none" w:sz="0" w:space="0" w:color="auto"/>
        <w:left w:val="none" w:sz="0" w:space="0" w:color="auto"/>
        <w:bottom w:val="none" w:sz="0" w:space="0" w:color="auto"/>
        <w:right w:val="none" w:sz="0" w:space="0" w:color="auto"/>
      </w:divBdr>
    </w:div>
    <w:div w:id="459613937">
      <w:bodyDiv w:val="1"/>
      <w:marLeft w:val="0"/>
      <w:marRight w:val="0"/>
      <w:marTop w:val="0"/>
      <w:marBottom w:val="0"/>
      <w:divBdr>
        <w:top w:val="none" w:sz="0" w:space="0" w:color="auto"/>
        <w:left w:val="none" w:sz="0" w:space="0" w:color="auto"/>
        <w:bottom w:val="none" w:sz="0" w:space="0" w:color="auto"/>
        <w:right w:val="none" w:sz="0" w:space="0" w:color="auto"/>
      </w:divBdr>
    </w:div>
    <w:div w:id="547768112">
      <w:bodyDiv w:val="1"/>
      <w:marLeft w:val="0"/>
      <w:marRight w:val="0"/>
      <w:marTop w:val="0"/>
      <w:marBottom w:val="0"/>
      <w:divBdr>
        <w:top w:val="none" w:sz="0" w:space="0" w:color="auto"/>
        <w:left w:val="none" w:sz="0" w:space="0" w:color="auto"/>
        <w:bottom w:val="none" w:sz="0" w:space="0" w:color="auto"/>
        <w:right w:val="none" w:sz="0" w:space="0" w:color="auto"/>
      </w:divBdr>
      <w:divsChild>
        <w:div w:id="1230729258">
          <w:marLeft w:val="0"/>
          <w:marRight w:val="0"/>
          <w:marTop w:val="0"/>
          <w:marBottom w:val="0"/>
          <w:divBdr>
            <w:top w:val="none" w:sz="0" w:space="0" w:color="auto"/>
            <w:left w:val="none" w:sz="0" w:space="0" w:color="auto"/>
            <w:bottom w:val="none" w:sz="0" w:space="0" w:color="auto"/>
            <w:right w:val="none" w:sz="0" w:space="0" w:color="auto"/>
          </w:divBdr>
        </w:div>
      </w:divsChild>
    </w:div>
    <w:div w:id="561522053">
      <w:bodyDiv w:val="1"/>
      <w:marLeft w:val="0"/>
      <w:marRight w:val="0"/>
      <w:marTop w:val="0"/>
      <w:marBottom w:val="0"/>
      <w:divBdr>
        <w:top w:val="none" w:sz="0" w:space="0" w:color="auto"/>
        <w:left w:val="none" w:sz="0" w:space="0" w:color="auto"/>
        <w:bottom w:val="none" w:sz="0" w:space="0" w:color="auto"/>
        <w:right w:val="none" w:sz="0" w:space="0" w:color="auto"/>
      </w:divBdr>
      <w:divsChild>
        <w:div w:id="316302129">
          <w:marLeft w:val="0"/>
          <w:marRight w:val="0"/>
          <w:marTop w:val="0"/>
          <w:marBottom w:val="0"/>
          <w:divBdr>
            <w:top w:val="none" w:sz="0" w:space="0" w:color="auto"/>
            <w:left w:val="none" w:sz="0" w:space="0" w:color="auto"/>
            <w:bottom w:val="none" w:sz="0" w:space="0" w:color="auto"/>
            <w:right w:val="none" w:sz="0" w:space="0" w:color="auto"/>
          </w:divBdr>
        </w:div>
        <w:div w:id="1864710565">
          <w:marLeft w:val="0"/>
          <w:marRight w:val="0"/>
          <w:marTop w:val="0"/>
          <w:marBottom w:val="0"/>
          <w:divBdr>
            <w:top w:val="none" w:sz="0" w:space="0" w:color="auto"/>
            <w:left w:val="none" w:sz="0" w:space="0" w:color="auto"/>
            <w:bottom w:val="none" w:sz="0" w:space="0" w:color="auto"/>
            <w:right w:val="none" w:sz="0" w:space="0" w:color="auto"/>
          </w:divBdr>
        </w:div>
        <w:div w:id="1995182903">
          <w:marLeft w:val="0"/>
          <w:marRight w:val="0"/>
          <w:marTop w:val="0"/>
          <w:marBottom w:val="0"/>
          <w:divBdr>
            <w:top w:val="none" w:sz="0" w:space="0" w:color="auto"/>
            <w:left w:val="none" w:sz="0" w:space="0" w:color="auto"/>
            <w:bottom w:val="none" w:sz="0" w:space="0" w:color="auto"/>
            <w:right w:val="none" w:sz="0" w:space="0" w:color="auto"/>
          </w:divBdr>
        </w:div>
      </w:divsChild>
    </w:div>
    <w:div w:id="597444251">
      <w:bodyDiv w:val="1"/>
      <w:marLeft w:val="0"/>
      <w:marRight w:val="0"/>
      <w:marTop w:val="0"/>
      <w:marBottom w:val="0"/>
      <w:divBdr>
        <w:top w:val="none" w:sz="0" w:space="0" w:color="auto"/>
        <w:left w:val="none" w:sz="0" w:space="0" w:color="auto"/>
        <w:bottom w:val="none" w:sz="0" w:space="0" w:color="auto"/>
        <w:right w:val="none" w:sz="0" w:space="0" w:color="auto"/>
      </w:divBdr>
    </w:div>
    <w:div w:id="616302154">
      <w:bodyDiv w:val="1"/>
      <w:marLeft w:val="0"/>
      <w:marRight w:val="0"/>
      <w:marTop w:val="0"/>
      <w:marBottom w:val="0"/>
      <w:divBdr>
        <w:top w:val="none" w:sz="0" w:space="0" w:color="auto"/>
        <w:left w:val="none" w:sz="0" w:space="0" w:color="auto"/>
        <w:bottom w:val="none" w:sz="0" w:space="0" w:color="auto"/>
        <w:right w:val="none" w:sz="0" w:space="0" w:color="auto"/>
      </w:divBdr>
    </w:div>
    <w:div w:id="627393591">
      <w:bodyDiv w:val="1"/>
      <w:marLeft w:val="0"/>
      <w:marRight w:val="0"/>
      <w:marTop w:val="0"/>
      <w:marBottom w:val="0"/>
      <w:divBdr>
        <w:top w:val="none" w:sz="0" w:space="0" w:color="auto"/>
        <w:left w:val="none" w:sz="0" w:space="0" w:color="auto"/>
        <w:bottom w:val="none" w:sz="0" w:space="0" w:color="auto"/>
        <w:right w:val="none" w:sz="0" w:space="0" w:color="auto"/>
      </w:divBdr>
    </w:div>
    <w:div w:id="638190099">
      <w:bodyDiv w:val="1"/>
      <w:marLeft w:val="0"/>
      <w:marRight w:val="0"/>
      <w:marTop w:val="0"/>
      <w:marBottom w:val="0"/>
      <w:divBdr>
        <w:top w:val="none" w:sz="0" w:space="0" w:color="auto"/>
        <w:left w:val="none" w:sz="0" w:space="0" w:color="auto"/>
        <w:bottom w:val="none" w:sz="0" w:space="0" w:color="auto"/>
        <w:right w:val="none" w:sz="0" w:space="0" w:color="auto"/>
      </w:divBdr>
    </w:div>
    <w:div w:id="658122734">
      <w:bodyDiv w:val="1"/>
      <w:marLeft w:val="0"/>
      <w:marRight w:val="0"/>
      <w:marTop w:val="0"/>
      <w:marBottom w:val="0"/>
      <w:divBdr>
        <w:top w:val="none" w:sz="0" w:space="0" w:color="auto"/>
        <w:left w:val="none" w:sz="0" w:space="0" w:color="auto"/>
        <w:bottom w:val="none" w:sz="0" w:space="0" w:color="auto"/>
        <w:right w:val="none" w:sz="0" w:space="0" w:color="auto"/>
      </w:divBdr>
      <w:divsChild>
        <w:div w:id="1578324305">
          <w:marLeft w:val="0"/>
          <w:marRight w:val="0"/>
          <w:marTop w:val="0"/>
          <w:marBottom w:val="0"/>
          <w:divBdr>
            <w:top w:val="none" w:sz="0" w:space="0" w:color="auto"/>
            <w:left w:val="none" w:sz="0" w:space="0" w:color="auto"/>
            <w:bottom w:val="none" w:sz="0" w:space="0" w:color="auto"/>
            <w:right w:val="none" w:sz="0" w:space="0" w:color="auto"/>
          </w:divBdr>
        </w:div>
      </w:divsChild>
    </w:div>
    <w:div w:id="701511781">
      <w:bodyDiv w:val="1"/>
      <w:marLeft w:val="0"/>
      <w:marRight w:val="0"/>
      <w:marTop w:val="0"/>
      <w:marBottom w:val="0"/>
      <w:divBdr>
        <w:top w:val="none" w:sz="0" w:space="0" w:color="auto"/>
        <w:left w:val="none" w:sz="0" w:space="0" w:color="auto"/>
        <w:bottom w:val="none" w:sz="0" w:space="0" w:color="auto"/>
        <w:right w:val="none" w:sz="0" w:space="0" w:color="auto"/>
      </w:divBdr>
    </w:div>
    <w:div w:id="730810673">
      <w:bodyDiv w:val="1"/>
      <w:marLeft w:val="0"/>
      <w:marRight w:val="0"/>
      <w:marTop w:val="0"/>
      <w:marBottom w:val="0"/>
      <w:divBdr>
        <w:top w:val="none" w:sz="0" w:space="0" w:color="auto"/>
        <w:left w:val="none" w:sz="0" w:space="0" w:color="auto"/>
        <w:bottom w:val="none" w:sz="0" w:space="0" w:color="auto"/>
        <w:right w:val="none" w:sz="0" w:space="0" w:color="auto"/>
      </w:divBdr>
    </w:div>
    <w:div w:id="741834444">
      <w:bodyDiv w:val="1"/>
      <w:marLeft w:val="0"/>
      <w:marRight w:val="0"/>
      <w:marTop w:val="0"/>
      <w:marBottom w:val="0"/>
      <w:divBdr>
        <w:top w:val="none" w:sz="0" w:space="0" w:color="auto"/>
        <w:left w:val="none" w:sz="0" w:space="0" w:color="auto"/>
        <w:bottom w:val="none" w:sz="0" w:space="0" w:color="auto"/>
        <w:right w:val="none" w:sz="0" w:space="0" w:color="auto"/>
      </w:divBdr>
    </w:div>
    <w:div w:id="753088075">
      <w:bodyDiv w:val="1"/>
      <w:marLeft w:val="0"/>
      <w:marRight w:val="0"/>
      <w:marTop w:val="0"/>
      <w:marBottom w:val="0"/>
      <w:divBdr>
        <w:top w:val="none" w:sz="0" w:space="0" w:color="auto"/>
        <w:left w:val="none" w:sz="0" w:space="0" w:color="auto"/>
        <w:bottom w:val="none" w:sz="0" w:space="0" w:color="auto"/>
        <w:right w:val="none" w:sz="0" w:space="0" w:color="auto"/>
      </w:divBdr>
      <w:divsChild>
        <w:div w:id="311521805">
          <w:marLeft w:val="0"/>
          <w:marRight w:val="0"/>
          <w:marTop w:val="0"/>
          <w:marBottom w:val="0"/>
          <w:divBdr>
            <w:top w:val="none" w:sz="0" w:space="0" w:color="auto"/>
            <w:left w:val="none" w:sz="0" w:space="0" w:color="auto"/>
            <w:bottom w:val="none" w:sz="0" w:space="0" w:color="auto"/>
            <w:right w:val="none" w:sz="0" w:space="0" w:color="auto"/>
          </w:divBdr>
        </w:div>
        <w:div w:id="16350208">
          <w:marLeft w:val="0"/>
          <w:marRight w:val="0"/>
          <w:marTop w:val="0"/>
          <w:marBottom w:val="0"/>
          <w:divBdr>
            <w:top w:val="none" w:sz="0" w:space="0" w:color="auto"/>
            <w:left w:val="none" w:sz="0" w:space="0" w:color="auto"/>
            <w:bottom w:val="none" w:sz="0" w:space="0" w:color="auto"/>
            <w:right w:val="none" w:sz="0" w:space="0" w:color="auto"/>
          </w:divBdr>
        </w:div>
      </w:divsChild>
    </w:div>
    <w:div w:id="781461908">
      <w:bodyDiv w:val="1"/>
      <w:marLeft w:val="0"/>
      <w:marRight w:val="0"/>
      <w:marTop w:val="0"/>
      <w:marBottom w:val="0"/>
      <w:divBdr>
        <w:top w:val="none" w:sz="0" w:space="0" w:color="auto"/>
        <w:left w:val="none" w:sz="0" w:space="0" w:color="auto"/>
        <w:bottom w:val="none" w:sz="0" w:space="0" w:color="auto"/>
        <w:right w:val="none" w:sz="0" w:space="0" w:color="auto"/>
      </w:divBdr>
    </w:div>
    <w:div w:id="807936554">
      <w:bodyDiv w:val="1"/>
      <w:marLeft w:val="0"/>
      <w:marRight w:val="0"/>
      <w:marTop w:val="0"/>
      <w:marBottom w:val="0"/>
      <w:divBdr>
        <w:top w:val="none" w:sz="0" w:space="0" w:color="auto"/>
        <w:left w:val="none" w:sz="0" w:space="0" w:color="auto"/>
        <w:bottom w:val="none" w:sz="0" w:space="0" w:color="auto"/>
        <w:right w:val="none" w:sz="0" w:space="0" w:color="auto"/>
      </w:divBdr>
    </w:div>
    <w:div w:id="872577614">
      <w:bodyDiv w:val="1"/>
      <w:marLeft w:val="0"/>
      <w:marRight w:val="0"/>
      <w:marTop w:val="0"/>
      <w:marBottom w:val="0"/>
      <w:divBdr>
        <w:top w:val="none" w:sz="0" w:space="0" w:color="auto"/>
        <w:left w:val="none" w:sz="0" w:space="0" w:color="auto"/>
        <w:bottom w:val="none" w:sz="0" w:space="0" w:color="auto"/>
        <w:right w:val="none" w:sz="0" w:space="0" w:color="auto"/>
      </w:divBdr>
    </w:div>
    <w:div w:id="873736380">
      <w:bodyDiv w:val="1"/>
      <w:marLeft w:val="0"/>
      <w:marRight w:val="0"/>
      <w:marTop w:val="0"/>
      <w:marBottom w:val="0"/>
      <w:divBdr>
        <w:top w:val="none" w:sz="0" w:space="0" w:color="auto"/>
        <w:left w:val="none" w:sz="0" w:space="0" w:color="auto"/>
        <w:bottom w:val="none" w:sz="0" w:space="0" w:color="auto"/>
        <w:right w:val="none" w:sz="0" w:space="0" w:color="auto"/>
      </w:divBdr>
    </w:div>
    <w:div w:id="890917239">
      <w:bodyDiv w:val="1"/>
      <w:marLeft w:val="0"/>
      <w:marRight w:val="0"/>
      <w:marTop w:val="0"/>
      <w:marBottom w:val="0"/>
      <w:divBdr>
        <w:top w:val="none" w:sz="0" w:space="0" w:color="auto"/>
        <w:left w:val="none" w:sz="0" w:space="0" w:color="auto"/>
        <w:bottom w:val="none" w:sz="0" w:space="0" w:color="auto"/>
        <w:right w:val="none" w:sz="0" w:space="0" w:color="auto"/>
      </w:divBdr>
    </w:div>
    <w:div w:id="899436647">
      <w:bodyDiv w:val="1"/>
      <w:marLeft w:val="0"/>
      <w:marRight w:val="0"/>
      <w:marTop w:val="0"/>
      <w:marBottom w:val="0"/>
      <w:divBdr>
        <w:top w:val="none" w:sz="0" w:space="0" w:color="auto"/>
        <w:left w:val="none" w:sz="0" w:space="0" w:color="auto"/>
        <w:bottom w:val="none" w:sz="0" w:space="0" w:color="auto"/>
        <w:right w:val="none" w:sz="0" w:space="0" w:color="auto"/>
      </w:divBdr>
    </w:div>
    <w:div w:id="990017674">
      <w:bodyDiv w:val="1"/>
      <w:marLeft w:val="0"/>
      <w:marRight w:val="0"/>
      <w:marTop w:val="0"/>
      <w:marBottom w:val="0"/>
      <w:divBdr>
        <w:top w:val="none" w:sz="0" w:space="0" w:color="auto"/>
        <w:left w:val="none" w:sz="0" w:space="0" w:color="auto"/>
        <w:bottom w:val="none" w:sz="0" w:space="0" w:color="auto"/>
        <w:right w:val="none" w:sz="0" w:space="0" w:color="auto"/>
      </w:divBdr>
    </w:div>
    <w:div w:id="1016809018">
      <w:bodyDiv w:val="1"/>
      <w:marLeft w:val="0"/>
      <w:marRight w:val="0"/>
      <w:marTop w:val="0"/>
      <w:marBottom w:val="0"/>
      <w:divBdr>
        <w:top w:val="none" w:sz="0" w:space="0" w:color="auto"/>
        <w:left w:val="none" w:sz="0" w:space="0" w:color="auto"/>
        <w:bottom w:val="none" w:sz="0" w:space="0" w:color="auto"/>
        <w:right w:val="none" w:sz="0" w:space="0" w:color="auto"/>
      </w:divBdr>
      <w:divsChild>
        <w:div w:id="1788115514">
          <w:marLeft w:val="0"/>
          <w:marRight w:val="0"/>
          <w:marTop w:val="0"/>
          <w:marBottom w:val="0"/>
          <w:divBdr>
            <w:top w:val="none" w:sz="0" w:space="0" w:color="auto"/>
            <w:left w:val="none" w:sz="0" w:space="0" w:color="auto"/>
            <w:bottom w:val="none" w:sz="0" w:space="0" w:color="auto"/>
            <w:right w:val="none" w:sz="0" w:space="0" w:color="auto"/>
          </w:divBdr>
        </w:div>
      </w:divsChild>
    </w:div>
    <w:div w:id="1041901123">
      <w:bodyDiv w:val="1"/>
      <w:marLeft w:val="0"/>
      <w:marRight w:val="0"/>
      <w:marTop w:val="0"/>
      <w:marBottom w:val="0"/>
      <w:divBdr>
        <w:top w:val="none" w:sz="0" w:space="0" w:color="auto"/>
        <w:left w:val="none" w:sz="0" w:space="0" w:color="auto"/>
        <w:bottom w:val="none" w:sz="0" w:space="0" w:color="auto"/>
        <w:right w:val="none" w:sz="0" w:space="0" w:color="auto"/>
      </w:divBdr>
    </w:div>
    <w:div w:id="1076394350">
      <w:bodyDiv w:val="1"/>
      <w:marLeft w:val="0"/>
      <w:marRight w:val="0"/>
      <w:marTop w:val="0"/>
      <w:marBottom w:val="0"/>
      <w:divBdr>
        <w:top w:val="none" w:sz="0" w:space="0" w:color="auto"/>
        <w:left w:val="none" w:sz="0" w:space="0" w:color="auto"/>
        <w:bottom w:val="none" w:sz="0" w:space="0" w:color="auto"/>
        <w:right w:val="none" w:sz="0" w:space="0" w:color="auto"/>
      </w:divBdr>
      <w:divsChild>
        <w:div w:id="695816128">
          <w:marLeft w:val="0"/>
          <w:marRight w:val="0"/>
          <w:marTop w:val="0"/>
          <w:marBottom w:val="0"/>
          <w:divBdr>
            <w:top w:val="none" w:sz="0" w:space="0" w:color="auto"/>
            <w:left w:val="none" w:sz="0" w:space="0" w:color="auto"/>
            <w:bottom w:val="none" w:sz="0" w:space="0" w:color="auto"/>
            <w:right w:val="none" w:sz="0" w:space="0" w:color="auto"/>
          </w:divBdr>
        </w:div>
        <w:div w:id="535704854">
          <w:marLeft w:val="0"/>
          <w:marRight w:val="0"/>
          <w:marTop w:val="0"/>
          <w:marBottom w:val="0"/>
          <w:divBdr>
            <w:top w:val="none" w:sz="0" w:space="0" w:color="auto"/>
            <w:left w:val="none" w:sz="0" w:space="0" w:color="auto"/>
            <w:bottom w:val="none" w:sz="0" w:space="0" w:color="auto"/>
            <w:right w:val="none" w:sz="0" w:space="0" w:color="auto"/>
          </w:divBdr>
        </w:div>
        <w:div w:id="360976887">
          <w:marLeft w:val="0"/>
          <w:marRight w:val="0"/>
          <w:marTop w:val="0"/>
          <w:marBottom w:val="0"/>
          <w:divBdr>
            <w:top w:val="none" w:sz="0" w:space="0" w:color="auto"/>
            <w:left w:val="none" w:sz="0" w:space="0" w:color="auto"/>
            <w:bottom w:val="none" w:sz="0" w:space="0" w:color="auto"/>
            <w:right w:val="none" w:sz="0" w:space="0" w:color="auto"/>
          </w:divBdr>
        </w:div>
        <w:div w:id="792290924">
          <w:marLeft w:val="0"/>
          <w:marRight w:val="0"/>
          <w:marTop w:val="0"/>
          <w:marBottom w:val="0"/>
          <w:divBdr>
            <w:top w:val="none" w:sz="0" w:space="0" w:color="auto"/>
            <w:left w:val="none" w:sz="0" w:space="0" w:color="auto"/>
            <w:bottom w:val="none" w:sz="0" w:space="0" w:color="auto"/>
            <w:right w:val="none" w:sz="0" w:space="0" w:color="auto"/>
          </w:divBdr>
        </w:div>
        <w:div w:id="603652151">
          <w:marLeft w:val="0"/>
          <w:marRight w:val="0"/>
          <w:marTop w:val="0"/>
          <w:marBottom w:val="0"/>
          <w:divBdr>
            <w:top w:val="none" w:sz="0" w:space="0" w:color="auto"/>
            <w:left w:val="none" w:sz="0" w:space="0" w:color="auto"/>
            <w:bottom w:val="none" w:sz="0" w:space="0" w:color="auto"/>
            <w:right w:val="none" w:sz="0" w:space="0" w:color="auto"/>
          </w:divBdr>
          <w:divsChild>
            <w:div w:id="1439376583">
              <w:marLeft w:val="0"/>
              <w:marRight w:val="0"/>
              <w:marTop w:val="0"/>
              <w:marBottom w:val="0"/>
              <w:divBdr>
                <w:top w:val="none" w:sz="0" w:space="0" w:color="auto"/>
                <w:left w:val="none" w:sz="0" w:space="0" w:color="auto"/>
                <w:bottom w:val="none" w:sz="0" w:space="0" w:color="auto"/>
                <w:right w:val="none" w:sz="0" w:space="0" w:color="auto"/>
              </w:divBdr>
            </w:div>
            <w:div w:id="1802728096">
              <w:marLeft w:val="0"/>
              <w:marRight w:val="0"/>
              <w:marTop w:val="0"/>
              <w:marBottom w:val="0"/>
              <w:divBdr>
                <w:top w:val="none" w:sz="0" w:space="0" w:color="auto"/>
                <w:left w:val="none" w:sz="0" w:space="0" w:color="auto"/>
                <w:bottom w:val="none" w:sz="0" w:space="0" w:color="auto"/>
                <w:right w:val="none" w:sz="0" w:space="0" w:color="auto"/>
              </w:divBdr>
            </w:div>
            <w:div w:id="11895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96167">
      <w:bodyDiv w:val="1"/>
      <w:marLeft w:val="0"/>
      <w:marRight w:val="0"/>
      <w:marTop w:val="0"/>
      <w:marBottom w:val="0"/>
      <w:divBdr>
        <w:top w:val="none" w:sz="0" w:space="0" w:color="auto"/>
        <w:left w:val="none" w:sz="0" w:space="0" w:color="auto"/>
        <w:bottom w:val="none" w:sz="0" w:space="0" w:color="auto"/>
        <w:right w:val="none" w:sz="0" w:space="0" w:color="auto"/>
      </w:divBdr>
    </w:div>
    <w:div w:id="1120343157">
      <w:bodyDiv w:val="1"/>
      <w:marLeft w:val="0"/>
      <w:marRight w:val="0"/>
      <w:marTop w:val="0"/>
      <w:marBottom w:val="0"/>
      <w:divBdr>
        <w:top w:val="none" w:sz="0" w:space="0" w:color="auto"/>
        <w:left w:val="none" w:sz="0" w:space="0" w:color="auto"/>
        <w:bottom w:val="none" w:sz="0" w:space="0" w:color="auto"/>
        <w:right w:val="none" w:sz="0" w:space="0" w:color="auto"/>
      </w:divBdr>
      <w:divsChild>
        <w:div w:id="1483162414">
          <w:marLeft w:val="0"/>
          <w:marRight w:val="0"/>
          <w:marTop w:val="0"/>
          <w:marBottom w:val="0"/>
          <w:divBdr>
            <w:top w:val="none" w:sz="0" w:space="0" w:color="auto"/>
            <w:left w:val="none" w:sz="0" w:space="0" w:color="auto"/>
            <w:bottom w:val="none" w:sz="0" w:space="0" w:color="auto"/>
            <w:right w:val="none" w:sz="0" w:space="0" w:color="auto"/>
          </w:divBdr>
        </w:div>
        <w:div w:id="1581989620">
          <w:marLeft w:val="0"/>
          <w:marRight w:val="0"/>
          <w:marTop w:val="0"/>
          <w:marBottom w:val="0"/>
          <w:divBdr>
            <w:top w:val="none" w:sz="0" w:space="0" w:color="auto"/>
            <w:left w:val="none" w:sz="0" w:space="0" w:color="auto"/>
            <w:bottom w:val="none" w:sz="0" w:space="0" w:color="auto"/>
            <w:right w:val="none" w:sz="0" w:space="0" w:color="auto"/>
          </w:divBdr>
        </w:div>
        <w:div w:id="743532479">
          <w:marLeft w:val="0"/>
          <w:marRight w:val="0"/>
          <w:marTop w:val="0"/>
          <w:marBottom w:val="0"/>
          <w:divBdr>
            <w:top w:val="none" w:sz="0" w:space="0" w:color="auto"/>
            <w:left w:val="none" w:sz="0" w:space="0" w:color="auto"/>
            <w:bottom w:val="none" w:sz="0" w:space="0" w:color="auto"/>
            <w:right w:val="none" w:sz="0" w:space="0" w:color="auto"/>
          </w:divBdr>
        </w:div>
        <w:div w:id="737939740">
          <w:marLeft w:val="0"/>
          <w:marRight w:val="0"/>
          <w:marTop w:val="0"/>
          <w:marBottom w:val="0"/>
          <w:divBdr>
            <w:top w:val="none" w:sz="0" w:space="0" w:color="auto"/>
            <w:left w:val="none" w:sz="0" w:space="0" w:color="auto"/>
            <w:bottom w:val="none" w:sz="0" w:space="0" w:color="auto"/>
            <w:right w:val="none" w:sz="0" w:space="0" w:color="auto"/>
          </w:divBdr>
        </w:div>
        <w:div w:id="1627001978">
          <w:marLeft w:val="0"/>
          <w:marRight w:val="0"/>
          <w:marTop w:val="0"/>
          <w:marBottom w:val="0"/>
          <w:divBdr>
            <w:top w:val="none" w:sz="0" w:space="0" w:color="auto"/>
            <w:left w:val="none" w:sz="0" w:space="0" w:color="auto"/>
            <w:bottom w:val="none" w:sz="0" w:space="0" w:color="auto"/>
            <w:right w:val="none" w:sz="0" w:space="0" w:color="auto"/>
          </w:divBdr>
        </w:div>
        <w:div w:id="202790437">
          <w:marLeft w:val="0"/>
          <w:marRight w:val="0"/>
          <w:marTop w:val="0"/>
          <w:marBottom w:val="0"/>
          <w:divBdr>
            <w:top w:val="none" w:sz="0" w:space="0" w:color="auto"/>
            <w:left w:val="none" w:sz="0" w:space="0" w:color="auto"/>
            <w:bottom w:val="none" w:sz="0" w:space="0" w:color="auto"/>
            <w:right w:val="none" w:sz="0" w:space="0" w:color="auto"/>
          </w:divBdr>
        </w:div>
        <w:div w:id="1496605040">
          <w:marLeft w:val="0"/>
          <w:marRight w:val="0"/>
          <w:marTop w:val="0"/>
          <w:marBottom w:val="0"/>
          <w:divBdr>
            <w:top w:val="none" w:sz="0" w:space="0" w:color="auto"/>
            <w:left w:val="none" w:sz="0" w:space="0" w:color="auto"/>
            <w:bottom w:val="none" w:sz="0" w:space="0" w:color="auto"/>
            <w:right w:val="none" w:sz="0" w:space="0" w:color="auto"/>
          </w:divBdr>
        </w:div>
        <w:div w:id="956176864">
          <w:marLeft w:val="0"/>
          <w:marRight w:val="0"/>
          <w:marTop w:val="0"/>
          <w:marBottom w:val="0"/>
          <w:divBdr>
            <w:top w:val="none" w:sz="0" w:space="0" w:color="auto"/>
            <w:left w:val="none" w:sz="0" w:space="0" w:color="auto"/>
            <w:bottom w:val="none" w:sz="0" w:space="0" w:color="auto"/>
            <w:right w:val="none" w:sz="0" w:space="0" w:color="auto"/>
          </w:divBdr>
        </w:div>
        <w:div w:id="626787246">
          <w:marLeft w:val="0"/>
          <w:marRight w:val="0"/>
          <w:marTop w:val="0"/>
          <w:marBottom w:val="0"/>
          <w:divBdr>
            <w:top w:val="none" w:sz="0" w:space="0" w:color="auto"/>
            <w:left w:val="none" w:sz="0" w:space="0" w:color="auto"/>
            <w:bottom w:val="none" w:sz="0" w:space="0" w:color="auto"/>
            <w:right w:val="none" w:sz="0" w:space="0" w:color="auto"/>
          </w:divBdr>
        </w:div>
      </w:divsChild>
    </w:div>
    <w:div w:id="1167087363">
      <w:bodyDiv w:val="1"/>
      <w:marLeft w:val="0"/>
      <w:marRight w:val="0"/>
      <w:marTop w:val="0"/>
      <w:marBottom w:val="0"/>
      <w:divBdr>
        <w:top w:val="none" w:sz="0" w:space="0" w:color="auto"/>
        <w:left w:val="none" w:sz="0" w:space="0" w:color="auto"/>
        <w:bottom w:val="none" w:sz="0" w:space="0" w:color="auto"/>
        <w:right w:val="none" w:sz="0" w:space="0" w:color="auto"/>
      </w:divBdr>
    </w:div>
    <w:div w:id="1173908910">
      <w:bodyDiv w:val="1"/>
      <w:marLeft w:val="0"/>
      <w:marRight w:val="0"/>
      <w:marTop w:val="0"/>
      <w:marBottom w:val="0"/>
      <w:divBdr>
        <w:top w:val="none" w:sz="0" w:space="0" w:color="auto"/>
        <w:left w:val="none" w:sz="0" w:space="0" w:color="auto"/>
        <w:bottom w:val="none" w:sz="0" w:space="0" w:color="auto"/>
        <w:right w:val="none" w:sz="0" w:space="0" w:color="auto"/>
      </w:divBdr>
    </w:div>
    <w:div w:id="1198933902">
      <w:bodyDiv w:val="1"/>
      <w:marLeft w:val="0"/>
      <w:marRight w:val="0"/>
      <w:marTop w:val="0"/>
      <w:marBottom w:val="0"/>
      <w:divBdr>
        <w:top w:val="none" w:sz="0" w:space="0" w:color="auto"/>
        <w:left w:val="none" w:sz="0" w:space="0" w:color="auto"/>
        <w:bottom w:val="none" w:sz="0" w:space="0" w:color="auto"/>
        <w:right w:val="none" w:sz="0" w:space="0" w:color="auto"/>
      </w:divBdr>
    </w:div>
    <w:div w:id="1210922069">
      <w:bodyDiv w:val="1"/>
      <w:marLeft w:val="0"/>
      <w:marRight w:val="0"/>
      <w:marTop w:val="0"/>
      <w:marBottom w:val="0"/>
      <w:divBdr>
        <w:top w:val="none" w:sz="0" w:space="0" w:color="auto"/>
        <w:left w:val="none" w:sz="0" w:space="0" w:color="auto"/>
        <w:bottom w:val="none" w:sz="0" w:space="0" w:color="auto"/>
        <w:right w:val="none" w:sz="0" w:space="0" w:color="auto"/>
      </w:divBdr>
    </w:div>
    <w:div w:id="1239827610">
      <w:bodyDiv w:val="1"/>
      <w:marLeft w:val="0"/>
      <w:marRight w:val="0"/>
      <w:marTop w:val="0"/>
      <w:marBottom w:val="0"/>
      <w:divBdr>
        <w:top w:val="none" w:sz="0" w:space="0" w:color="auto"/>
        <w:left w:val="none" w:sz="0" w:space="0" w:color="auto"/>
        <w:bottom w:val="none" w:sz="0" w:space="0" w:color="auto"/>
        <w:right w:val="none" w:sz="0" w:space="0" w:color="auto"/>
      </w:divBdr>
    </w:div>
    <w:div w:id="1264605096">
      <w:bodyDiv w:val="1"/>
      <w:marLeft w:val="0"/>
      <w:marRight w:val="0"/>
      <w:marTop w:val="0"/>
      <w:marBottom w:val="0"/>
      <w:divBdr>
        <w:top w:val="none" w:sz="0" w:space="0" w:color="auto"/>
        <w:left w:val="none" w:sz="0" w:space="0" w:color="auto"/>
        <w:bottom w:val="none" w:sz="0" w:space="0" w:color="auto"/>
        <w:right w:val="none" w:sz="0" w:space="0" w:color="auto"/>
      </w:divBdr>
      <w:divsChild>
        <w:div w:id="797264883">
          <w:marLeft w:val="0"/>
          <w:marRight w:val="0"/>
          <w:marTop w:val="0"/>
          <w:marBottom w:val="0"/>
          <w:divBdr>
            <w:top w:val="none" w:sz="0" w:space="0" w:color="auto"/>
            <w:left w:val="none" w:sz="0" w:space="0" w:color="auto"/>
            <w:bottom w:val="none" w:sz="0" w:space="0" w:color="auto"/>
            <w:right w:val="none" w:sz="0" w:space="0" w:color="auto"/>
          </w:divBdr>
        </w:div>
      </w:divsChild>
    </w:div>
    <w:div w:id="1343321356">
      <w:bodyDiv w:val="1"/>
      <w:marLeft w:val="0"/>
      <w:marRight w:val="0"/>
      <w:marTop w:val="0"/>
      <w:marBottom w:val="0"/>
      <w:divBdr>
        <w:top w:val="none" w:sz="0" w:space="0" w:color="auto"/>
        <w:left w:val="none" w:sz="0" w:space="0" w:color="auto"/>
        <w:bottom w:val="none" w:sz="0" w:space="0" w:color="auto"/>
        <w:right w:val="none" w:sz="0" w:space="0" w:color="auto"/>
      </w:divBdr>
    </w:div>
    <w:div w:id="1542591491">
      <w:bodyDiv w:val="1"/>
      <w:marLeft w:val="0"/>
      <w:marRight w:val="0"/>
      <w:marTop w:val="0"/>
      <w:marBottom w:val="0"/>
      <w:divBdr>
        <w:top w:val="none" w:sz="0" w:space="0" w:color="auto"/>
        <w:left w:val="none" w:sz="0" w:space="0" w:color="auto"/>
        <w:bottom w:val="none" w:sz="0" w:space="0" w:color="auto"/>
        <w:right w:val="none" w:sz="0" w:space="0" w:color="auto"/>
      </w:divBdr>
    </w:div>
    <w:div w:id="1572883030">
      <w:bodyDiv w:val="1"/>
      <w:marLeft w:val="0"/>
      <w:marRight w:val="0"/>
      <w:marTop w:val="0"/>
      <w:marBottom w:val="0"/>
      <w:divBdr>
        <w:top w:val="none" w:sz="0" w:space="0" w:color="auto"/>
        <w:left w:val="none" w:sz="0" w:space="0" w:color="auto"/>
        <w:bottom w:val="none" w:sz="0" w:space="0" w:color="auto"/>
        <w:right w:val="none" w:sz="0" w:space="0" w:color="auto"/>
      </w:divBdr>
      <w:divsChild>
        <w:div w:id="2116555613">
          <w:marLeft w:val="0"/>
          <w:marRight w:val="0"/>
          <w:marTop w:val="0"/>
          <w:marBottom w:val="0"/>
          <w:divBdr>
            <w:top w:val="none" w:sz="0" w:space="0" w:color="auto"/>
            <w:left w:val="none" w:sz="0" w:space="0" w:color="auto"/>
            <w:bottom w:val="none" w:sz="0" w:space="0" w:color="auto"/>
            <w:right w:val="none" w:sz="0" w:space="0" w:color="auto"/>
          </w:divBdr>
        </w:div>
      </w:divsChild>
    </w:div>
    <w:div w:id="1656227224">
      <w:bodyDiv w:val="1"/>
      <w:marLeft w:val="0"/>
      <w:marRight w:val="0"/>
      <w:marTop w:val="0"/>
      <w:marBottom w:val="0"/>
      <w:divBdr>
        <w:top w:val="none" w:sz="0" w:space="0" w:color="auto"/>
        <w:left w:val="none" w:sz="0" w:space="0" w:color="auto"/>
        <w:bottom w:val="none" w:sz="0" w:space="0" w:color="auto"/>
        <w:right w:val="none" w:sz="0" w:space="0" w:color="auto"/>
      </w:divBdr>
    </w:div>
    <w:div w:id="1676610540">
      <w:bodyDiv w:val="1"/>
      <w:marLeft w:val="0"/>
      <w:marRight w:val="0"/>
      <w:marTop w:val="0"/>
      <w:marBottom w:val="0"/>
      <w:divBdr>
        <w:top w:val="none" w:sz="0" w:space="0" w:color="auto"/>
        <w:left w:val="none" w:sz="0" w:space="0" w:color="auto"/>
        <w:bottom w:val="none" w:sz="0" w:space="0" w:color="auto"/>
        <w:right w:val="none" w:sz="0" w:space="0" w:color="auto"/>
      </w:divBdr>
    </w:div>
    <w:div w:id="1688369492">
      <w:bodyDiv w:val="1"/>
      <w:marLeft w:val="0"/>
      <w:marRight w:val="0"/>
      <w:marTop w:val="0"/>
      <w:marBottom w:val="0"/>
      <w:divBdr>
        <w:top w:val="none" w:sz="0" w:space="0" w:color="auto"/>
        <w:left w:val="none" w:sz="0" w:space="0" w:color="auto"/>
        <w:bottom w:val="none" w:sz="0" w:space="0" w:color="auto"/>
        <w:right w:val="none" w:sz="0" w:space="0" w:color="auto"/>
      </w:divBdr>
    </w:div>
    <w:div w:id="1709331940">
      <w:bodyDiv w:val="1"/>
      <w:marLeft w:val="0"/>
      <w:marRight w:val="0"/>
      <w:marTop w:val="0"/>
      <w:marBottom w:val="0"/>
      <w:divBdr>
        <w:top w:val="none" w:sz="0" w:space="0" w:color="auto"/>
        <w:left w:val="none" w:sz="0" w:space="0" w:color="auto"/>
        <w:bottom w:val="none" w:sz="0" w:space="0" w:color="auto"/>
        <w:right w:val="none" w:sz="0" w:space="0" w:color="auto"/>
      </w:divBdr>
    </w:div>
    <w:div w:id="1716738795">
      <w:bodyDiv w:val="1"/>
      <w:marLeft w:val="0"/>
      <w:marRight w:val="0"/>
      <w:marTop w:val="0"/>
      <w:marBottom w:val="0"/>
      <w:divBdr>
        <w:top w:val="none" w:sz="0" w:space="0" w:color="auto"/>
        <w:left w:val="none" w:sz="0" w:space="0" w:color="auto"/>
        <w:bottom w:val="none" w:sz="0" w:space="0" w:color="auto"/>
        <w:right w:val="none" w:sz="0" w:space="0" w:color="auto"/>
      </w:divBdr>
    </w:div>
    <w:div w:id="1767574929">
      <w:bodyDiv w:val="1"/>
      <w:marLeft w:val="0"/>
      <w:marRight w:val="0"/>
      <w:marTop w:val="0"/>
      <w:marBottom w:val="0"/>
      <w:divBdr>
        <w:top w:val="none" w:sz="0" w:space="0" w:color="auto"/>
        <w:left w:val="none" w:sz="0" w:space="0" w:color="auto"/>
        <w:bottom w:val="none" w:sz="0" w:space="0" w:color="auto"/>
        <w:right w:val="none" w:sz="0" w:space="0" w:color="auto"/>
      </w:divBdr>
    </w:div>
    <w:div w:id="1794202695">
      <w:bodyDiv w:val="1"/>
      <w:marLeft w:val="0"/>
      <w:marRight w:val="0"/>
      <w:marTop w:val="0"/>
      <w:marBottom w:val="0"/>
      <w:divBdr>
        <w:top w:val="none" w:sz="0" w:space="0" w:color="auto"/>
        <w:left w:val="none" w:sz="0" w:space="0" w:color="auto"/>
        <w:bottom w:val="none" w:sz="0" w:space="0" w:color="auto"/>
        <w:right w:val="none" w:sz="0" w:space="0" w:color="auto"/>
      </w:divBdr>
    </w:div>
    <w:div w:id="1882090856">
      <w:bodyDiv w:val="1"/>
      <w:marLeft w:val="0"/>
      <w:marRight w:val="0"/>
      <w:marTop w:val="0"/>
      <w:marBottom w:val="0"/>
      <w:divBdr>
        <w:top w:val="none" w:sz="0" w:space="0" w:color="auto"/>
        <w:left w:val="none" w:sz="0" w:space="0" w:color="auto"/>
        <w:bottom w:val="none" w:sz="0" w:space="0" w:color="auto"/>
        <w:right w:val="none" w:sz="0" w:space="0" w:color="auto"/>
      </w:divBdr>
    </w:div>
    <w:div w:id="1897737882">
      <w:bodyDiv w:val="1"/>
      <w:marLeft w:val="0"/>
      <w:marRight w:val="0"/>
      <w:marTop w:val="0"/>
      <w:marBottom w:val="0"/>
      <w:divBdr>
        <w:top w:val="none" w:sz="0" w:space="0" w:color="auto"/>
        <w:left w:val="none" w:sz="0" w:space="0" w:color="auto"/>
        <w:bottom w:val="none" w:sz="0" w:space="0" w:color="auto"/>
        <w:right w:val="none" w:sz="0" w:space="0" w:color="auto"/>
      </w:divBdr>
    </w:div>
    <w:div w:id="1953511090">
      <w:bodyDiv w:val="1"/>
      <w:marLeft w:val="0"/>
      <w:marRight w:val="0"/>
      <w:marTop w:val="0"/>
      <w:marBottom w:val="0"/>
      <w:divBdr>
        <w:top w:val="none" w:sz="0" w:space="0" w:color="auto"/>
        <w:left w:val="none" w:sz="0" w:space="0" w:color="auto"/>
        <w:bottom w:val="none" w:sz="0" w:space="0" w:color="auto"/>
        <w:right w:val="none" w:sz="0" w:space="0" w:color="auto"/>
      </w:divBdr>
    </w:div>
    <w:div w:id="1967201569">
      <w:bodyDiv w:val="1"/>
      <w:marLeft w:val="0"/>
      <w:marRight w:val="0"/>
      <w:marTop w:val="0"/>
      <w:marBottom w:val="0"/>
      <w:divBdr>
        <w:top w:val="none" w:sz="0" w:space="0" w:color="auto"/>
        <w:left w:val="none" w:sz="0" w:space="0" w:color="auto"/>
        <w:bottom w:val="none" w:sz="0" w:space="0" w:color="auto"/>
        <w:right w:val="none" w:sz="0" w:space="0" w:color="auto"/>
      </w:divBdr>
    </w:div>
    <w:div w:id="1985963718">
      <w:bodyDiv w:val="1"/>
      <w:marLeft w:val="0"/>
      <w:marRight w:val="0"/>
      <w:marTop w:val="0"/>
      <w:marBottom w:val="0"/>
      <w:divBdr>
        <w:top w:val="none" w:sz="0" w:space="0" w:color="auto"/>
        <w:left w:val="none" w:sz="0" w:space="0" w:color="auto"/>
        <w:bottom w:val="none" w:sz="0" w:space="0" w:color="auto"/>
        <w:right w:val="none" w:sz="0" w:space="0" w:color="auto"/>
      </w:divBdr>
    </w:div>
    <w:div w:id="2094083722">
      <w:bodyDiv w:val="1"/>
      <w:marLeft w:val="0"/>
      <w:marRight w:val="0"/>
      <w:marTop w:val="0"/>
      <w:marBottom w:val="0"/>
      <w:divBdr>
        <w:top w:val="none" w:sz="0" w:space="0" w:color="auto"/>
        <w:left w:val="none" w:sz="0" w:space="0" w:color="auto"/>
        <w:bottom w:val="none" w:sz="0" w:space="0" w:color="auto"/>
        <w:right w:val="none" w:sz="0" w:space="0" w:color="auto"/>
      </w:divBdr>
    </w:div>
    <w:div w:id="2112310102">
      <w:bodyDiv w:val="1"/>
      <w:marLeft w:val="0"/>
      <w:marRight w:val="0"/>
      <w:marTop w:val="0"/>
      <w:marBottom w:val="0"/>
      <w:divBdr>
        <w:top w:val="none" w:sz="0" w:space="0" w:color="auto"/>
        <w:left w:val="none" w:sz="0" w:space="0" w:color="auto"/>
        <w:bottom w:val="none" w:sz="0" w:space="0" w:color="auto"/>
        <w:right w:val="none" w:sz="0" w:space="0" w:color="auto"/>
      </w:divBdr>
    </w:div>
    <w:div w:id="2122258829">
      <w:bodyDiv w:val="1"/>
      <w:marLeft w:val="0"/>
      <w:marRight w:val="0"/>
      <w:marTop w:val="0"/>
      <w:marBottom w:val="0"/>
      <w:divBdr>
        <w:top w:val="none" w:sz="0" w:space="0" w:color="auto"/>
        <w:left w:val="none" w:sz="0" w:space="0" w:color="auto"/>
        <w:bottom w:val="none" w:sz="0" w:space="0" w:color="auto"/>
        <w:right w:val="none" w:sz="0" w:space="0" w:color="auto"/>
      </w:divBdr>
    </w:div>
    <w:div w:id="2128890164">
      <w:bodyDiv w:val="1"/>
      <w:marLeft w:val="0"/>
      <w:marRight w:val="0"/>
      <w:marTop w:val="0"/>
      <w:marBottom w:val="0"/>
      <w:divBdr>
        <w:top w:val="none" w:sz="0" w:space="0" w:color="auto"/>
        <w:left w:val="none" w:sz="0" w:space="0" w:color="auto"/>
        <w:bottom w:val="none" w:sz="0" w:space="0" w:color="auto"/>
        <w:right w:val="none" w:sz="0" w:space="0" w:color="auto"/>
      </w:divBdr>
    </w:div>
    <w:div w:id="2129347824">
      <w:bodyDiv w:val="1"/>
      <w:marLeft w:val="0"/>
      <w:marRight w:val="0"/>
      <w:marTop w:val="0"/>
      <w:marBottom w:val="0"/>
      <w:divBdr>
        <w:top w:val="none" w:sz="0" w:space="0" w:color="auto"/>
        <w:left w:val="none" w:sz="0" w:space="0" w:color="auto"/>
        <w:bottom w:val="none" w:sz="0" w:space="0" w:color="auto"/>
        <w:right w:val="none" w:sz="0" w:space="0" w:color="auto"/>
      </w:divBdr>
    </w:div>
    <w:div w:id="2140872631">
      <w:bodyDiv w:val="1"/>
      <w:marLeft w:val="0"/>
      <w:marRight w:val="0"/>
      <w:marTop w:val="0"/>
      <w:marBottom w:val="0"/>
      <w:divBdr>
        <w:top w:val="none" w:sz="0" w:space="0" w:color="auto"/>
        <w:left w:val="none" w:sz="0" w:space="0" w:color="auto"/>
        <w:bottom w:val="none" w:sz="0" w:space="0" w:color="auto"/>
        <w:right w:val="none" w:sz="0" w:space="0" w:color="auto"/>
      </w:divBdr>
    </w:div>
    <w:div w:id="214245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ADAB7-BA5C-4247-A298-971A277D5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5471</Words>
  <Characters>31187</Characters>
  <Application>Microsoft Office Word</Application>
  <DocSecurity>0</DocSecurity>
  <Lines>259</Lines>
  <Paragraphs>73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User</cp:lastModifiedBy>
  <cp:revision>4</cp:revision>
  <cp:lastPrinted>2019-10-21T11:22:00Z</cp:lastPrinted>
  <dcterms:created xsi:type="dcterms:W3CDTF">2022-10-24T07:40:00Z</dcterms:created>
  <dcterms:modified xsi:type="dcterms:W3CDTF">2022-10-24T07:50:00Z</dcterms:modified>
</cp:coreProperties>
</file>